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32A85C" w14:textId="77777777" w:rsidR="008F505A" w:rsidRDefault="008F505A" w:rsidP="008F505A">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4A9B3A91" wp14:editId="4022AC36">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0671B561" w14:textId="77777777" w:rsidR="008F505A" w:rsidRDefault="008F505A" w:rsidP="008F505A">
      <w:pPr>
        <w:widowControl w:val="0"/>
        <w:autoSpaceDE w:val="0"/>
        <w:autoSpaceDN w:val="0"/>
        <w:adjustRightInd w:val="0"/>
        <w:jc w:val="center"/>
        <w:rPr>
          <w:rFonts w:ascii="Arial" w:hAnsi="Arial" w:cs="Arial"/>
          <w:b/>
          <w:sz w:val="32"/>
          <w:szCs w:val="32"/>
        </w:rPr>
      </w:pPr>
    </w:p>
    <w:p w14:paraId="5348098D" w14:textId="77777777" w:rsidR="008F505A" w:rsidRPr="00024764" w:rsidRDefault="008F505A" w:rsidP="008F505A">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Pr="00024764">
        <w:rPr>
          <w:rFonts w:ascii="Arial" w:hAnsi="Arial" w:cs="Arial"/>
          <w:b/>
          <w:sz w:val="32"/>
          <w:szCs w:val="32"/>
        </w:rPr>
        <w:t>DI IDONEITA’</w:t>
      </w:r>
    </w:p>
    <w:p w14:paraId="0DA352B9" w14:textId="77777777" w:rsidR="008F505A" w:rsidRPr="00024764" w:rsidRDefault="008F505A" w:rsidP="008F505A">
      <w:pPr>
        <w:widowControl w:val="0"/>
        <w:autoSpaceDE w:val="0"/>
        <w:autoSpaceDN w:val="0"/>
        <w:adjustRightInd w:val="0"/>
        <w:jc w:val="center"/>
        <w:rPr>
          <w:rFonts w:ascii="Arial" w:hAnsi="Arial" w:cs="Arial"/>
          <w:b/>
          <w:sz w:val="32"/>
          <w:szCs w:val="32"/>
        </w:rPr>
      </w:pPr>
    </w:p>
    <w:p w14:paraId="4DA93748" w14:textId="3206E4BE" w:rsidR="008F505A" w:rsidRDefault="008F505A" w:rsidP="008F505A">
      <w:pPr>
        <w:widowControl w:val="0"/>
        <w:autoSpaceDE w:val="0"/>
        <w:autoSpaceDN w:val="0"/>
        <w:adjustRightInd w:val="0"/>
        <w:jc w:val="center"/>
        <w:rPr>
          <w:rFonts w:ascii="Arial" w:hAnsi="Arial" w:cs="Arial"/>
          <w:b/>
          <w:sz w:val="32"/>
          <w:szCs w:val="32"/>
        </w:rPr>
      </w:pPr>
      <w:bookmarkStart w:id="0" w:name="_GoBack"/>
      <w:bookmarkEnd w:id="0"/>
    </w:p>
    <w:p w14:paraId="6FBAA835" w14:textId="77777777" w:rsidR="008F505A" w:rsidRPr="00024764" w:rsidRDefault="008F505A" w:rsidP="008F505A">
      <w:pPr>
        <w:widowControl w:val="0"/>
        <w:autoSpaceDE w:val="0"/>
        <w:autoSpaceDN w:val="0"/>
        <w:adjustRightInd w:val="0"/>
        <w:jc w:val="center"/>
        <w:rPr>
          <w:rFonts w:ascii="Arial" w:hAnsi="Arial" w:cs="Arial"/>
          <w:b/>
          <w:sz w:val="32"/>
          <w:szCs w:val="32"/>
        </w:rPr>
      </w:pPr>
    </w:p>
    <w:p w14:paraId="66D3FE66" w14:textId="40DE650B" w:rsidR="008F505A" w:rsidRDefault="008F505A" w:rsidP="008F505A">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sidR="00184C20">
        <w:rPr>
          <w:rFonts w:ascii="Arial" w:hAnsi="Arial" w:cs="Arial"/>
          <w:b/>
          <w:sz w:val="32"/>
          <w:szCs w:val="32"/>
          <w:highlight w:val="yellow"/>
        </w:rPr>
        <w:t>QUINTA</w:t>
      </w:r>
      <w:r>
        <w:rPr>
          <w:rFonts w:ascii="Arial" w:hAnsi="Arial" w:cs="Arial"/>
          <w:b/>
          <w:sz w:val="32"/>
          <w:szCs w:val="32"/>
          <w:highlight w:val="yellow"/>
        </w:rPr>
        <w:t xml:space="preserve"> LICEO CLASSICO </w:t>
      </w:r>
    </w:p>
    <w:p w14:paraId="6DD386B6" w14:textId="77777777" w:rsidR="008F505A" w:rsidRPr="00024764" w:rsidRDefault="008F505A" w:rsidP="008F505A">
      <w:pPr>
        <w:widowControl w:val="0"/>
        <w:autoSpaceDE w:val="0"/>
        <w:autoSpaceDN w:val="0"/>
        <w:adjustRightInd w:val="0"/>
        <w:rPr>
          <w:rFonts w:ascii="Arial" w:hAnsi="Arial" w:cs="Arial"/>
          <w:sz w:val="32"/>
          <w:szCs w:val="32"/>
        </w:rPr>
      </w:pPr>
    </w:p>
    <w:p w14:paraId="66E3F764" w14:textId="77777777" w:rsidR="008F505A" w:rsidRPr="00024764" w:rsidRDefault="008F505A" w:rsidP="008F505A">
      <w:pPr>
        <w:widowControl w:val="0"/>
        <w:autoSpaceDE w:val="0"/>
        <w:autoSpaceDN w:val="0"/>
        <w:adjustRightInd w:val="0"/>
        <w:rPr>
          <w:rFonts w:ascii="Arial" w:hAnsi="Arial" w:cs="Arial"/>
          <w:sz w:val="32"/>
          <w:szCs w:val="32"/>
        </w:rPr>
      </w:pPr>
    </w:p>
    <w:p w14:paraId="52969A28" w14:textId="0D9AA32B" w:rsidR="008F505A" w:rsidRDefault="00196222" w:rsidP="008F505A">
      <w:pPr>
        <w:widowControl w:val="0"/>
        <w:autoSpaceDE w:val="0"/>
        <w:autoSpaceDN w:val="0"/>
        <w:adjustRightInd w:val="0"/>
        <w:rPr>
          <w:rFonts w:ascii="Arial" w:hAnsi="Arial" w:cs="Arial"/>
          <w:sz w:val="32"/>
          <w:szCs w:val="32"/>
        </w:rPr>
      </w:pPr>
      <w:r>
        <w:rPr>
          <w:rFonts w:ascii="Arial" w:hAnsi="Arial" w:cs="Arial"/>
          <w:sz w:val="32"/>
          <w:szCs w:val="32"/>
        </w:rPr>
        <w:t>ITALIANO………………………………………………………</w:t>
      </w:r>
      <w:r w:rsidR="008F505A" w:rsidRPr="00024764">
        <w:rPr>
          <w:rFonts w:ascii="Arial" w:hAnsi="Arial" w:cs="Arial"/>
          <w:sz w:val="32"/>
          <w:szCs w:val="32"/>
        </w:rPr>
        <w:t>…pag.</w:t>
      </w:r>
      <w:r>
        <w:rPr>
          <w:rFonts w:ascii="Arial" w:hAnsi="Arial" w:cs="Arial"/>
          <w:sz w:val="32"/>
          <w:szCs w:val="32"/>
        </w:rPr>
        <w:t xml:space="preserve"> 2</w:t>
      </w:r>
    </w:p>
    <w:p w14:paraId="76A4E0C5" w14:textId="77777777" w:rsidR="008F505A" w:rsidRPr="00024764" w:rsidRDefault="008F505A" w:rsidP="008F505A">
      <w:pPr>
        <w:widowControl w:val="0"/>
        <w:autoSpaceDE w:val="0"/>
        <w:autoSpaceDN w:val="0"/>
        <w:adjustRightInd w:val="0"/>
        <w:rPr>
          <w:rFonts w:ascii="Arial" w:hAnsi="Arial" w:cs="Arial"/>
          <w:sz w:val="32"/>
          <w:szCs w:val="32"/>
        </w:rPr>
      </w:pPr>
    </w:p>
    <w:p w14:paraId="2E4FE984" w14:textId="78542498" w:rsidR="008F505A" w:rsidRDefault="001420B0" w:rsidP="008F505A">
      <w:pPr>
        <w:widowControl w:val="0"/>
        <w:autoSpaceDE w:val="0"/>
        <w:autoSpaceDN w:val="0"/>
        <w:adjustRightInd w:val="0"/>
        <w:rPr>
          <w:rFonts w:ascii="Arial" w:hAnsi="Arial" w:cs="Arial"/>
          <w:sz w:val="32"/>
          <w:szCs w:val="32"/>
        </w:rPr>
      </w:pPr>
      <w:r>
        <w:rPr>
          <w:rFonts w:ascii="Arial" w:hAnsi="Arial" w:cs="Arial"/>
          <w:sz w:val="32"/>
          <w:szCs w:val="32"/>
        </w:rPr>
        <w:t>LATINO…………………………………………………………</w:t>
      </w:r>
      <w:r w:rsidR="008F505A" w:rsidRPr="00024764">
        <w:rPr>
          <w:rFonts w:ascii="Arial" w:hAnsi="Arial" w:cs="Arial"/>
          <w:sz w:val="32"/>
          <w:szCs w:val="32"/>
        </w:rPr>
        <w:t>…pag.</w:t>
      </w:r>
      <w:r>
        <w:rPr>
          <w:rFonts w:ascii="Arial" w:hAnsi="Arial" w:cs="Arial"/>
          <w:sz w:val="32"/>
          <w:szCs w:val="32"/>
        </w:rPr>
        <w:t xml:space="preserve"> 4</w:t>
      </w:r>
    </w:p>
    <w:p w14:paraId="4ABE41D9" w14:textId="77777777" w:rsidR="008F505A" w:rsidRDefault="008F505A" w:rsidP="008F505A">
      <w:pPr>
        <w:widowControl w:val="0"/>
        <w:autoSpaceDE w:val="0"/>
        <w:autoSpaceDN w:val="0"/>
        <w:adjustRightInd w:val="0"/>
        <w:rPr>
          <w:rFonts w:ascii="Arial" w:hAnsi="Arial" w:cs="Arial"/>
          <w:sz w:val="32"/>
          <w:szCs w:val="32"/>
        </w:rPr>
      </w:pPr>
    </w:p>
    <w:p w14:paraId="7FF0F3F3" w14:textId="39704565" w:rsidR="008F505A" w:rsidRDefault="001420B0" w:rsidP="008F505A">
      <w:pPr>
        <w:widowControl w:val="0"/>
        <w:autoSpaceDE w:val="0"/>
        <w:autoSpaceDN w:val="0"/>
        <w:adjustRightInd w:val="0"/>
        <w:rPr>
          <w:rFonts w:ascii="Arial" w:hAnsi="Arial" w:cs="Arial"/>
          <w:sz w:val="32"/>
          <w:szCs w:val="32"/>
        </w:rPr>
      </w:pPr>
      <w:r>
        <w:rPr>
          <w:rFonts w:ascii="Arial" w:hAnsi="Arial" w:cs="Arial"/>
          <w:sz w:val="32"/>
          <w:szCs w:val="32"/>
        </w:rPr>
        <w:t>GRECO…………………………………………………………</w:t>
      </w:r>
      <w:r w:rsidR="008F505A">
        <w:rPr>
          <w:rFonts w:ascii="Arial" w:hAnsi="Arial" w:cs="Arial"/>
          <w:sz w:val="32"/>
          <w:szCs w:val="32"/>
        </w:rPr>
        <w:t>…pag.</w:t>
      </w:r>
      <w:r>
        <w:rPr>
          <w:rFonts w:ascii="Arial" w:hAnsi="Arial" w:cs="Arial"/>
          <w:sz w:val="32"/>
          <w:szCs w:val="32"/>
        </w:rPr>
        <w:t xml:space="preserve"> 6</w:t>
      </w:r>
    </w:p>
    <w:p w14:paraId="59CBB47A" w14:textId="77777777" w:rsidR="008F505A" w:rsidRPr="00024764" w:rsidRDefault="008F505A" w:rsidP="008F505A">
      <w:pPr>
        <w:widowControl w:val="0"/>
        <w:autoSpaceDE w:val="0"/>
        <w:autoSpaceDN w:val="0"/>
        <w:adjustRightInd w:val="0"/>
        <w:rPr>
          <w:rFonts w:ascii="Arial" w:hAnsi="Arial" w:cs="Arial"/>
          <w:sz w:val="32"/>
          <w:szCs w:val="32"/>
        </w:rPr>
      </w:pPr>
    </w:p>
    <w:p w14:paraId="76D78841" w14:textId="3FE077C2" w:rsidR="008F505A" w:rsidRDefault="001420B0" w:rsidP="008F505A">
      <w:pPr>
        <w:widowControl w:val="0"/>
        <w:autoSpaceDE w:val="0"/>
        <w:autoSpaceDN w:val="0"/>
        <w:adjustRightInd w:val="0"/>
        <w:rPr>
          <w:rFonts w:ascii="Arial" w:hAnsi="Arial" w:cs="Arial"/>
          <w:sz w:val="32"/>
          <w:szCs w:val="32"/>
        </w:rPr>
      </w:pPr>
      <w:r>
        <w:rPr>
          <w:rFonts w:ascii="Arial" w:hAnsi="Arial" w:cs="Arial"/>
          <w:sz w:val="32"/>
          <w:szCs w:val="32"/>
        </w:rPr>
        <w:t>INGLESE……………………………………………………….</w:t>
      </w:r>
      <w:r w:rsidR="008F505A" w:rsidRPr="00024764">
        <w:rPr>
          <w:rFonts w:ascii="Arial" w:hAnsi="Arial" w:cs="Arial"/>
          <w:sz w:val="32"/>
          <w:szCs w:val="32"/>
        </w:rPr>
        <w:t>…pag.</w:t>
      </w:r>
      <w:r>
        <w:rPr>
          <w:rFonts w:ascii="Arial" w:hAnsi="Arial" w:cs="Arial"/>
          <w:sz w:val="32"/>
          <w:szCs w:val="32"/>
        </w:rPr>
        <w:t xml:space="preserve"> 8</w:t>
      </w:r>
    </w:p>
    <w:p w14:paraId="459320F2" w14:textId="77777777" w:rsidR="008F505A" w:rsidRPr="00024764" w:rsidRDefault="008F505A" w:rsidP="008F505A">
      <w:pPr>
        <w:widowControl w:val="0"/>
        <w:autoSpaceDE w:val="0"/>
        <w:autoSpaceDN w:val="0"/>
        <w:adjustRightInd w:val="0"/>
        <w:rPr>
          <w:rFonts w:ascii="Arial" w:hAnsi="Arial" w:cs="Arial"/>
          <w:sz w:val="32"/>
          <w:szCs w:val="32"/>
        </w:rPr>
      </w:pPr>
    </w:p>
    <w:p w14:paraId="3863BD28" w14:textId="44AA31AB" w:rsidR="008F505A" w:rsidRDefault="008F505A" w:rsidP="008F505A">
      <w:pPr>
        <w:widowControl w:val="0"/>
        <w:autoSpaceDE w:val="0"/>
        <w:autoSpaceDN w:val="0"/>
        <w:adjustRightInd w:val="0"/>
        <w:rPr>
          <w:rFonts w:ascii="Arial" w:hAnsi="Arial" w:cs="Arial"/>
          <w:sz w:val="32"/>
          <w:szCs w:val="32"/>
        </w:rPr>
      </w:pPr>
      <w:r>
        <w:rPr>
          <w:rFonts w:ascii="Arial" w:hAnsi="Arial" w:cs="Arial"/>
          <w:sz w:val="32"/>
          <w:szCs w:val="32"/>
        </w:rPr>
        <w:t>STORIA …………………</w:t>
      </w:r>
      <w:r w:rsidR="001420B0">
        <w:rPr>
          <w:rFonts w:ascii="Arial" w:hAnsi="Arial" w:cs="Arial"/>
          <w:sz w:val="32"/>
          <w:szCs w:val="32"/>
        </w:rPr>
        <w:t>…………………..……………………</w:t>
      </w:r>
      <w:r w:rsidRPr="00024764">
        <w:rPr>
          <w:rFonts w:ascii="Arial" w:hAnsi="Arial" w:cs="Arial"/>
          <w:sz w:val="32"/>
          <w:szCs w:val="32"/>
        </w:rPr>
        <w:t>pag.</w:t>
      </w:r>
      <w:r w:rsidR="001420B0">
        <w:rPr>
          <w:rFonts w:ascii="Arial" w:hAnsi="Arial" w:cs="Arial"/>
          <w:sz w:val="32"/>
          <w:szCs w:val="32"/>
        </w:rPr>
        <w:t>12</w:t>
      </w:r>
    </w:p>
    <w:p w14:paraId="655C67D1" w14:textId="77777777" w:rsidR="008F505A" w:rsidRDefault="008F505A" w:rsidP="008F505A">
      <w:pPr>
        <w:widowControl w:val="0"/>
        <w:autoSpaceDE w:val="0"/>
        <w:autoSpaceDN w:val="0"/>
        <w:adjustRightInd w:val="0"/>
        <w:rPr>
          <w:rFonts w:ascii="Arial" w:hAnsi="Arial" w:cs="Arial"/>
          <w:sz w:val="32"/>
          <w:szCs w:val="32"/>
        </w:rPr>
      </w:pPr>
    </w:p>
    <w:p w14:paraId="2507B749" w14:textId="6B680DFD" w:rsidR="008F505A" w:rsidRDefault="001420B0" w:rsidP="008F505A">
      <w:pPr>
        <w:widowControl w:val="0"/>
        <w:autoSpaceDE w:val="0"/>
        <w:autoSpaceDN w:val="0"/>
        <w:adjustRightInd w:val="0"/>
        <w:rPr>
          <w:rFonts w:ascii="Arial" w:hAnsi="Arial" w:cs="Arial"/>
          <w:sz w:val="32"/>
          <w:szCs w:val="32"/>
        </w:rPr>
      </w:pPr>
      <w:r>
        <w:rPr>
          <w:rFonts w:ascii="Arial" w:hAnsi="Arial" w:cs="Arial"/>
          <w:sz w:val="32"/>
          <w:szCs w:val="32"/>
        </w:rPr>
        <w:t>FILOSOFIA……………………………………………………..</w:t>
      </w:r>
      <w:r w:rsidR="008F505A">
        <w:rPr>
          <w:rFonts w:ascii="Arial" w:hAnsi="Arial" w:cs="Arial"/>
          <w:sz w:val="32"/>
          <w:szCs w:val="32"/>
        </w:rPr>
        <w:t>..pag.</w:t>
      </w:r>
      <w:r>
        <w:rPr>
          <w:rFonts w:ascii="Arial" w:hAnsi="Arial" w:cs="Arial"/>
          <w:sz w:val="32"/>
          <w:szCs w:val="32"/>
        </w:rPr>
        <w:t xml:space="preserve"> 13</w:t>
      </w:r>
    </w:p>
    <w:p w14:paraId="340F36C0" w14:textId="77777777" w:rsidR="008F505A" w:rsidRPr="00024764" w:rsidRDefault="008F505A" w:rsidP="008F505A">
      <w:pPr>
        <w:widowControl w:val="0"/>
        <w:autoSpaceDE w:val="0"/>
        <w:autoSpaceDN w:val="0"/>
        <w:adjustRightInd w:val="0"/>
        <w:rPr>
          <w:rFonts w:ascii="Arial" w:hAnsi="Arial" w:cs="Arial"/>
          <w:sz w:val="32"/>
          <w:szCs w:val="32"/>
        </w:rPr>
      </w:pPr>
    </w:p>
    <w:p w14:paraId="46B42550" w14:textId="566684F3" w:rsidR="008F505A" w:rsidRDefault="00AF1342" w:rsidP="008F505A">
      <w:pPr>
        <w:widowControl w:val="0"/>
        <w:autoSpaceDE w:val="0"/>
        <w:autoSpaceDN w:val="0"/>
        <w:adjustRightInd w:val="0"/>
        <w:rPr>
          <w:rFonts w:ascii="Arial" w:hAnsi="Arial" w:cs="Arial"/>
          <w:sz w:val="32"/>
          <w:szCs w:val="32"/>
        </w:rPr>
      </w:pPr>
      <w:r>
        <w:rPr>
          <w:rFonts w:ascii="Arial" w:hAnsi="Arial" w:cs="Arial"/>
          <w:sz w:val="32"/>
          <w:szCs w:val="32"/>
        </w:rPr>
        <w:t>MATEMA</w:t>
      </w:r>
      <w:r w:rsidR="002772C3">
        <w:rPr>
          <w:rFonts w:ascii="Arial" w:hAnsi="Arial" w:cs="Arial"/>
          <w:sz w:val="32"/>
          <w:szCs w:val="32"/>
        </w:rPr>
        <w:t>TICA…………………………………………………</w:t>
      </w:r>
      <w:r w:rsidR="008F505A" w:rsidRPr="00024764">
        <w:rPr>
          <w:rFonts w:ascii="Arial" w:hAnsi="Arial" w:cs="Arial"/>
          <w:sz w:val="32"/>
          <w:szCs w:val="32"/>
        </w:rPr>
        <w:t>…pag.</w:t>
      </w:r>
      <w:r w:rsidR="002772C3">
        <w:rPr>
          <w:rFonts w:ascii="Arial" w:hAnsi="Arial" w:cs="Arial"/>
          <w:sz w:val="32"/>
          <w:szCs w:val="32"/>
        </w:rPr>
        <w:t xml:space="preserve"> 14</w:t>
      </w:r>
    </w:p>
    <w:p w14:paraId="0808456F" w14:textId="77777777" w:rsidR="008F505A" w:rsidRPr="00024764" w:rsidRDefault="008F505A" w:rsidP="008F505A">
      <w:pPr>
        <w:widowControl w:val="0"/>
        <w:autoSpaceDE w:val="0"/>
        <w:autoSpaceDN w:val="0"/>
        <w:adjustRightInd w:val="0"/>
        <w:rPr>
          <w:rFonts w:ascii="Arial" w:hAnsi="Arial" w:cs="Arial"/>
          <w:sz w:val="32"/>
          <w:szCs w:val="32"/>
        </w:rPr>
      </w:pPr>
    </w:p>
    <w:p w14:paraId="405C5EDC" w14:textId="47716149" w:rsidR="008F505A" w:rsidRDefault="002772C3" w:rsidP="008F505A">
      <w:pPr>
        <w:widowControl w:val="0"/>
        <w:autoSpaceDE w:val="0"/>
        <w:autoSpaceDN w:val="0"/>
        <w:adjustRightInd w:val="0"/>
        <w:rPr>
          <w:rFonts w:ascii="Arial" w:hAnsi="Arial" w:cs="Arial"/>
          <w:sz w:val="32"/>
          <w:szCs w:val="32"/>
        </w:rPr>
      </w:pPr>
      <w:r>
        <w:rPr>
          <w:rFonts w:ascii="Arial" w:hAnsi="Arial" w:cs="Arial"/>
          <w:sz w:val="32"/>
          <w:szCs w:val="32"/>
        </w:rPr>
        <w:t>FISICA……………………………………………….……......</w:t>
      </w:r>
      <w:r w:rsidR="008F505A" w:rsidRPr="00024764">
        <w:rPr>
          <w:rFonts w:ascii="Arial" w:hAnsi="Arial" w:cs="Arial"/>
          <w:sz w:val="32"/>
          <w:szCs w:val="32"/>
        </w:rPr>
        <w:t>…</w:t>
      </w:r>
      <w:r w:rsidR="008F505A">
        <w:rPr>
          <w:rFonts w:ascii="Arial" w:hAnsi="Arial" w:cs="Arial"/>
          <w:sz w:val="32"/>
          <w:szCs w:val="32"/>
        </w:rPr>
        <w:t>.</w:t>
      </w:r>
      <w:r w:rsidR="008F505A" w:rsidRPr="00024764">
        <w:rPr>
          <w:rFonts w:ascii="Arial" w:hAnsi="Arial" w:cs="Arial"/>
          <w:sz w:val="32"/>
          <w:szCs w:val="32"/>
        </w:rPr>
        <w:t>pag.</w:t>
      </w:r>
      <w:r>
        <w:rPr>
          <w:rFonts w:ascii="Arial" w:hAnsi="Arial" w:cs="Arial"/>
          <w:sz w:val="32"/>
          <w:szCs w:val="32"/>
        </w:rPr>
        <w:t xml:space="preserve"> 16</w:t>
      </w:r>
    </w:p>
    <w:p w14:paraId="32AFE5DB" w14:textId="77777777" w:rsidR="008F505A" w:rsidRPr="00024764" w:rsidRDefault="008F505A" w:rsidP="008F505A">
      <w:pPr>
        <w:widowControl w:val="0"/>
        <w:autoSpaceDE w:val="0"/>
        <w:autoSpaceDN w:val="0"/>
        <w:adjustRightInd w:val="0"/>
        <w:rPr>
          <w:rFonts w:ascii="Arial" w:hAnsi="Arial" w:cs="Arial"/>
          <w:sz w:val="32"/>
          <w:szCs w:val="32"/>
        </w:rPr>
      </w:pPr>
    </w:p>
    <w:p w14:paraId="2111C46C" w14:textId="090B1A59" w:rsidR="008F505A" w:rsidRDefault="008F505A" w:rsidP="008F505A">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2772C3">
        <w:rPr>
          <w:rFonts w:ascii="Arial" w:hAnsi="Arial" w:cs="Arial"/>
          <w:sz w:val="32"/>
          <w:szCs w:val="32"/>
        </w:rPr>
        <w:t>……………………...</w:t>
      </w:r>
      <w:r w:rsidRPr="00024764">
        <w:rPr>
          <w:rFonts w:ascii="Arial" w:hAnsi="Arial" w:cs="Arial"/>
          <w:sz w:val="32"/>
          <w:szCs w:val="32"/>
        </w:rPr>
        <w:t>………pag.</w:t>
      </w:r>
      <w:r w:rsidR="002772C3">
        <w:rPr>
          <w:rFonts w:ascii="Arial" w:hAnsi="Arial" w:cs="Arial"/>
          <w:sz w:val="32"/>
          <w:szCs w:val="32"/>
        </w:rPr>
        <w:t xml:space="preserve"> 17</w:t>
      </w:r>
    </w:p>
    <w:p w14:paraId="22EE8B45" w14:textId="77777777" w:rsidR="00196222" w:rsidRDefault="00196222" w:rsidP="008F505A">
      <w:pPr>
        <w:widowControl w:val="0"/>
        <w:autoSpaceDE w:val="0"/>
        <w:autoSpaceDN w:val="0"/>
        <w:adjustRightInd w:val="0"/>
        <w:rPr>
          <w:rFonts w:ascii="Arial" w:hAnsi="Arial" w:cs="Arial"/>
          <w:sz w:val="32"/>
          <w:szCs w:val="32"/>
        </w:rPr>
      </w:pPr>
    </w:p>
    <w:p w14:paraId="34618F5A" w14:textId="4E8E62CE" w:rsidR="00196222" w:rsidRDefault="00196222" w:rsidP="008F505A">
      <w:pPr>
        <w:widowControl w:val="0"/>
        <w:autoSpaceDE w:val="0"/>
        <w:autoSpaceDN w:val="0"/>
        <w:adjustRightInd w:val="0"/>
        <w:rPr>
          <w:rFonts w:ascii="Arial" w:hAnsi="Arial" w:cs="Arial"/>
          <w:sz w:val="32"/>
          <w:szCs w:val="32"/>
        </w:rPr>
      </w:pPr>
      <w:r>
        <w:rPr>
          <w:rFonts w:ascii="Arial" w:hAnsi="Arial" w:cs="Arial"/>
          <w:sz w:val="32"/>
          <w:szCs w:val="32"/>
        </w:rPr>
        <w:t>STORIA DELL’ARTE………………………………</w:t>
      </w:r>
      <w:r w:rsidR="002772C3">
        <w:rPr>
          <w:rFonts w:ascii="Arial" w:hAnsi="Arial" w:cs="Arial"/>
          <w:sz w:val="32"/>
          <w:szCs w:val="32"/>
        </w:rPr>
        <w:t>…</w:t>
      </w:r>
      <w:r>
        <w:rPr>
          <w:rFonts w:ascii="Arial" w:hAnsi="Arial" w:cs="Arial"/>
          <w:sz w:val="32"/>
          <w:szCs w:val="32"/>
        </w:rPr>
        <w:t>………….pag.</w:t>
      </w:r>
      <w:r w:rsidR="002772C3">
        <w:rPr>
          <w:rFonts w:ascii="Arial" w:hAnsi="Arial" w:cs="Arial"/>
          <w:sz w:val="32"/>
          <w:szCs w:val="32"/>
        </w:rPr>
        <w:t xml:space="preserve"> 19</w:t>
      </w:r>
    </w:p>
    <w:p w14:paraId="41A9301C" w14:textId="77777777" w:rsidR="008F505A" w:rsidRPr="00024764" w:rsidRDefault="008F505A" w:rsidP="008F505A">
      <w:pPr>
        <w:widowControl w:val="0"/>
        <w:autoSpaceDE w:val="0"/>
        <w:autoSpaceDN w:val="0"/>
        <w:adjustRightInd w:val="0"/>
        <w:rPr>
          <w:rFonts w:ascii="Arial" w:hAnsi="Arial" w:cs="Arial"/>
          <w:sz w:val="32"/>
          <w:szCs w:val="32"/>
        </w:rPr>
      </w:pPr>
    </w:p>
    <w:p w14:paraId="12A789F3" w14:textId="5569350C" w:rsidR="008F505A" w:rsidRPr="00024764" w:rsidRDefault="008F505A" w:rsidP="008F505A">
      <w:pPr>
        <w:widowControl w:val="0"/>
        <w:autoSpaceDE w:val="0"/>
        <w:autoSpaceDN w:val="0"/>
        <w:adjustRightInd w:val="0"/>
        <w:rPr>
          <w:rFonts w:ascii="Arial" w:hAnsi="Arial" w:cs="Arial"/>
          <w:sz w:val="32"/>
          <w:szCs w:val="32"/>
        </w:rPr>
      </w:pPr>
      <w:r w:rsidRPr="00024764">
        <w:rPr>
          <w:rFonts w:ascii="Arial" w:hAnsi="Arial" w:cs="Arial"/>
          <w:sz w:val="32"/>
          <w:szCs w:val="32"/>
        </w:rPr>
        <w:t>SCIENZE MOTORIE E SPORTI</w:t>
      </w:r>
      <w:r w:rsidR="002772C3">
        <w:rPr>
          <w:rFonts w:ascii="Arial" w:hAnsi="Arial" w:cs="Arial"/>
          <w:sz w:val="32"/>
          <w:szCs w:val="32"/>
        </w:rPr>
        <w:t>VE…………</w:t>
      </w:r>
      <w:r w:rsidRPr="00024764">
        <w:rPr>
          <w:rFonts w:ascii="Arial" w:hAnsi="Arial" w:cs="Arial"/>
          <w:sz w:val="32"/>
          <w:szCs w:val="32"/>
        </w:rPr>
        <w:t>…………</w:t>
      </w:r>
      <w:r w:rsidR="002772C3">
        <w:rPr>
          <w:rFonts w:ascii="Arial" w:hAnsi="Arial" w:cs="Arial"/>
          <w:sz w:val="32"/>
          <w:szCs w:val="32"/>
        </w:rPr>
        <w:t>...</w:t>
      </w:r>
      <w:r w:rsidRPr="00024764">
        <w:rPr>
          <w:rFonts w:ascii="Arial" w:hAnsi="Arial" w:cs="Arial"/>
          <w:sz w:val="32"/>
          <w:szCs w:val="32"/>
        </w:rPr>
        <w:t>…</w:t>
      </w:r>
      <w:r>
        <w:rPr>
          <w:rFonts w:ascii="Arial" w:hAnsi="Arial" w:cs="Arial"/>
          <w:sz w:val="32"/>
          <w:szCs w:val="32"/>
        </w:rPr>
        <w:t>.</w:t>
      </w:r>
      <w:r w:rsidRPr="00024764">
        <w:rPr>
          <w:rFonts w:ascii="Arial" w:hAnsi="Arial" w:cs="Arial"/>
          <w:sz w:val="32"/>
          <w:szCs w:val="32"/>
        </w:rPr>
        <w:t>…pag.</w:t>
      </w:r>
      <w:r w:rsidR="002772C3">
        <w:rPr>
          <w:rFonts w:ascii="Arial" w:hAnsi="Arial" w:cs="Arial"/>
          <w:sz w:val="32"/>
          <w:szCs w:val="32"/>
        </w:rPr>
        <w:t xml:space="preserve"> 22</w:t>
      </w:r>
      <w:r w:rsidRPr="00024764">
        <w:rPr>
          <w:rFonts w:ascii="Arial" w:hAnsi="Arial" w:cs="Arial"/>
          <w:sz w:val="32"/>
          <w:szCs w:val="32"/>
        </w:rPr>
        <w:t xml:space="preserve">     </w:t>
      </w:r>
    </w:p>
    <w:p w14:paraId="4DDB2FA4" w14:textId="77777777" w:rsidR="008E769D" w:rsidRDefault="008E769D" w:rsidP="008E769D">
      <w:pPr>
        <w:keepNext/>
        <w:jc w:val="center"/>
        <w:outlineLvl w:val="0"/>
        <w:rPr>
          <w:sz w:val="18"/>
          <w:szCs w:val="20"/>
        </w:rPr>
      </w:pPr>
    </w:p>
    <w:p w14:paraId="6CBF8D4D" w14:textId="77777777" w:rsidR="008E769D" w:rsidRDefault="008E769D" w:rsidP="008E769D">
      <w:pPr>
        <w:keepNext/>
        <w:jc w:val="center"/>
        <w:outlineLvl w:val="0"/>
        <w:rPr>
          <w:sz w:val="18"/>
          <w:szCs w:val="20"/>
        </w:rPr>
      </w:pPr>
    </w:p>
    <w:p w14:paraId="0B9CC44D" w14:textId="77777777" w:rsidR="008E769D" w:rsidRDefault="008E769D" w:rsidP="008E769D">
      <w:pPr>
        <w:keepNext/>
        <w:jc w:val="center"/>
        <w:outlineLvl w:val="0"/>
        <w:rPr>
          <w:sz w:val="18"/>
          <w:szCs w:val="20"/>
        </w:rPr>
      </w:pPr>
    </w:p>
    <w:p w14:paraId="1823853B" w14:textId="77777777" w:rsidR="008E769D" w:rsidRDefault="008E769D" w:rsidP="008E769D">
      <w:pPr>
        <w:keepNext/>
        <w:jc w:val="center"/>
        <w:outlineLvl w:val="0"/>
        <w:rPr>
          <w:sz w:val="18"/>
          <w:szCs w:val="20"/>
        </w:rPr>
      </w:pPr>
    </w:p>
    <w:p w14:paraId="21363464" w14:textId="38C08C82" w:rsidR="008E769D" w:rsidRDefault="008E769D" w:rsidP="008E769D">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378497A0" w14:textId="77777777" w:rsidR="008E769D" w:rsidRDefault="008E769D" w:rsidP="008E769D">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74B9B0E9" w14:textId="77777777" w:rsidR="008E769D" w:rsidRDefault="008E769D" w:rsidP="008E769D">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12C4C80B" w14:textId="77777777" w:rsidR="008E769D" w:rsidRPr="00364177" w:rsidRDefault="00C81D79" w:rsidP="008E769D">
      <w:pPr>
        <w:keepNext/>
        <w:jc w:val="center"/>
        <w:outlineLvl w:val="0"/>
        <w:rPr>
          <w:sz w:val="18"/>
          <w:szCs w:val="20"/>
        </w:rPr>
      </w:pPr>
      <w:hyperlink r:id="rId10" w:history="1">
        <w:r w:rsidR="008E769D" w:rsidRPr="00E8445C">
          <w:rPr>
            <w:rStyle w:val="Collegamentoipertestuale"/>
            <w:sz w:val="18"/>
            <w:szCs w:val="20"/>
          </w:rPr>
          <w:t>http://www.iisenricofermiarona.it</w:t>
        </w:r>
      </w:hyperlink>
    </w:p>
    <w:p w14:paraId="223B08F8" w14:textId="77777777" w:rsidR="008E769D" w:rsidRPr="005D6989" w:rsidRDefault="008E769D" w:rsidP="008E769D">
      <w:pPr>
        <w:pStyle w:val="Pidipagina"/>
        <w:rPr>
          <w:sz w:val="2"/>
          <w:szCs w:val="2"/>
        </w:rPr>
      </w:pPr>
    </w:p>
    <w:p w14:paraId="16D5EA5A" w14:textId="2AF16DD3" w:rsidR="00196222" w:rsidRDefault="00196222" w:rsidP="008F505A"/>
    <w:p w14:paraId="775CC165" w14:textId="35AAEFC1" w:rsidR="00196222" w:rsidRPr="00E97983" w:rsidRDefault="00196222" w:rsidP="00196222">
      <w:pPr>
        <w:widowControl w:val="0"/>
        <w:autoSpaceDE w:val="0"/>
        <w:autoSpaceDN w:val="0"/>
        <w:adjustRightInd w:val="0"/>
        <w:rPr>
          <w:rFonts w:ascii="Arial" w:hAnsi="Arial" w:cs="Arial"/>
        </w:rPr>
      </w:pPr>
      <w:r w:rsidRPr="00E97983">
        <w:rPr>
          <w:rFonts w:ascii="Arial" w:hAnsi="Arial" w:cs="Arial"/>
          <w:b/>
        </w:rPr>
        <w:lastRenderedPageBreak/>
        <w:t>DIPARTIMENTO D</w:t>
      </w:r>
      <w:r>
        <w:rPr>
          <w:rFonts w:ascii="Arial" w:hAnsi="Arial" w:cs="Arial"/>
          <w:b/>
        </w:rPr>
        <w:t xml:space="preserve">I: Materie letterarie e latino </w:t>
      </w:r>
      <w:r w:rsidRPr="00E97983">
        <w:rPr>
          <w:rFonts w:ascii="Arial" w:hAnsi="Arial" w:cs="Arial"/>
          <w:b/>
        </w:rPr>
        <w:t xml:space="preserve"> </w:t>
      </w:r>
    </w:p>
    <w:p w14:paraId="3C7433D5" w14:textId="14D4578E" w:rsidR="00196222" w:rsidRPr="00E97983" w:rsidRDefault="00196222" w:rsidP="00196222">
      <w:pPr>
        <w:widowControl w:val="0"/>
        <w:autoSpaceDE w:val="0"/>
        <w:autoSpaceDN w:val="0"/>
        <w:adjustRightInd w:val="0"/>
        <w:jc w:val="both"/>
        <w:rPr>
          <w:rFonts w:ascii="Arial" w:hAnsi="Arial" w:cs="Arial"/>
        </w:rPr>
      </w:pPr>
      <w:r w:rsidRPr="00A97221">
        <w:rPr>
          <w:rFonts w:ascii="Arial" w:hAnsi="Arial" w:cs="Arial"/>
          <w:b/>
          <w:highlight w:val="yellow"/>
        </w:rPr>
        <w:t>MATERIA: LINGUA E LETTERATURA ITALIANA</w:t>
      </w:r>
    </w:p>
    <w:p w14:paraId="05AAC636" w14:textId="77777777" w:rsidR="00196222" w:rsidRPr="00E97983" w:rsidRDefault="00196222" w:rsidP="00196222">
      <w:pPr>
        <w:widowControl w:val="0"/>
        <w:autoSpaceDE w:val="0"/>
        <w:autoSpaceDN w:val="0"/>
        <w:adjustRightInd w:val="0"/>
        <w:jc w:val="both"/>
        <w:rPr>
          <w:rFonts w:ascii="Arial" w:hAnsi="Arial" w:cs="Arial"/>
          <w:b/>
        </w:rPr>
      </w:pPr>
    </w:p>
    <w:p w14:paraId="4B81C2AE" w14:textId="6C743205" w:rsidR="00196222" w:rsidRPr="00196222" w:rsidRDefault="00196222" w:rsidP="00196222">
      <w:pPr>
        <w:widowControl w:val="0"/>
        <w:autoSpaceDE w:val="0"/>
        <w:autoSpaceDN w:val="0"/>
        <w:adjustRightInd w:val="0"/>
        <w:jc w:val="both"/>
        <w:rPr>
          <w:rFonts w:ascii="Arial" w:hAnsi="Arial" w:cs="Arial"/>
        </w:rPr>
      </w:pPr>
      <w:r w:rsidRPr="00E97983">
        <w:rPr>
          <w:rFonts w:ascii="Arial" w:hAnsi="Arial" w:cs="Arial"/>
          <w:b/>
        </w:rPr>
        <w:t>OBIETTIVI MINIMI</w:t>
      </w:r>
      <w:r>
        <w:rPr>
          <w:rFonts w:ascii="Arial" w:hAnsi="Arial" w:cs="Arial"/>
          <w:b/>
        </w:rPr>
        <w:t>:</w:t>
      </w:r>
    </w:p>
    <w:p w14:paraId="4C166C72" w14:textId="77777777" w:rsidR="00196222" w:rsidRPr="00E97983" w:rsidRDefault="00196222" w:rsidP="00196222">
      <w:pPr>
        <w:jc w:val="both"/>
        <w:rPr>
          <w:rFonts w:ascii="Arial" w:hAnsi="Arial" w:cs="Arial"/>
          <w:i/>
        </w:rPr>
      </w:pPr>
      <w:r w:rsidRPr="00E97983">
        <w:rPr>
          <w:rFonts w:ascii="Arial" w:hAnsi="Arial" w:cs="Arial"/>
          <w:i/>
        </w:rPr>
        <w:t>Prov</w:t>
      </w:r>
      <w:r>
        <w:rPr>
          <w:rFonts w:ascii="Arial" w:hAnsi="Arial" w:cs="Arial"/>
          <w:i/>
        </w:rPr>
        <w:t>a</w:t>
      </w:r>
      <w:r w:rsidRPr="00E97983">
        <w:rPr>
          <w:rFonts w:ascii="Arial" w:hAnsi="Arial" w:cs="Arial"/>
          <w:i/>
        </w:rPr>
        <w:t xml:space="preserve"> scritt</w:t>
      </w:r>
      <w:r>
        <w:rPr>
          <w:rFonts w:ascii="Arial" w:hAnsi="Arial" w:cs="Arial"/>
          <w:i/>
        </w:rPr>
        <w:t>a</w:t>
      </w:r>
    </w:p>
    <w:p w14:paraId="134B2616"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Correttezza ortografica.</w:t>
      </w:r>
    </w:p>
    <w:p w14:paraId="4500D735"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Chiarezza espositiva.</w:t>
      </w:r>
    </w:p>
    <w:p w14:paraId="4C4CF574"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Pertinenza del contenuto.</w:t>
      </w:r>
    </w:p>
    <w:p w14:paraId="3F713DE1"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Capacità di organizzare il testo secondo la tipologia e il contenuto.</w:t>
      </w:r>
    </w:p>
    <w:p w14:paraId="5154B3A3" w14:textId="0A0FB051" w:rsidR="00196222" w:rsidRPr="00196222" w:rsidRDefault="00196222" w:rsidP="00196222">
      <w:pPr>
        <w:jc w:val="both"/>
        <w:rPr>
          <w:rFonts w:ascii="Arial" w:hAnsi="Arial" w:cs="Arial"/>
        </w:rPr>
      </w:pPr>
      <w:r>
        <w:rPr>
          <w:rFonts w:ascii="Arial" w:hAnsi="Arial" w:cs="Arial"/>
        </w:rPr>
        <w:tab/>
        <w:t xml:space="preserve">- </w:t>
      </w:r>
      <w:r w:rsidRPr="00E97983">
        <w:rPr>
          <w:rFonts w:ascii="Arial" w:hAnsi="Arial" w:cs="Arial"/>
        </w:rPr>
        <w:t>Conoscenza essenziale della storia</w:t>
      </w:r>
      <w:r>
        <w:rPr>
          <w:rFonts w:ascii="Arial" w:hAnsi="Arial" w:cs="Arial"/>
        </w:rPr>
        <w:t xml:space="preserve"> letteraria</w:t>
      </w:r>
      <w:r w:rsidRPr="00E97983">
        <w:rPr>
          <w:rFonts w:ascii="Arial" w:hAnsi="Arial" w:cs="Arial"/>
        </w:rPr>
        <w:t xml:space="preserve">, dei </w:t>
      </w:r>
      <w:r>
        <w:rPr>
          <w:rFonts w:ascii="Arial" w:hAnsi="Arial" w:cs="Arial"/>
        </w:rPr>
        <w:t>generi</w:t>
      </w:r>
      <w:r w:rsidRPr="00E97983">
        <w:rPr>
          <w:rFonts w:ascii="Arial" w:hAnsi="Arial" w:cs="Arial"/>
        </w:rPr>
        <w:t xml:space="preserve"> e dei testi</w:t>
      </w:r>
      <w:r>
        <w:rPr>
          <w:rFonts w:ascii="Arial" w:hAnsi="Arial" w:cs="Arial"/>
        </w:rPr>
        <w:t>.</w:t>
      </w:r>
    </w:p>
    <w:p w14:paraId="397C4703" w14:textId="77777777" w:rsidR="00196222" w:rsidRPr="00E97983" w:rsidRDefault="00196222" w:rsidP="00196222">
      <w:pPr>
        <w:jc w:val="both"/>
        <w:rPr>
          <w:rFonts w:ascii="Arial" w:hAnsi="Arial" w:cs="Arial"/>
          <w:i/>
        </w:rPr>
      </w:pPr>
      <w:r w:rsidRPr="00E97983">
        <w:rPr>
          <w:rFonts w:ascii="Arial" w:hAnsi="Arial" w:cs="Arial"/>
          <w:i/>
        </w:rPr>
        <w:t>Prov</w:t>
      </w:r>
      <w:r>
        <w:rPr>
          <w:rFonts w:ascii="Arial" w:hAnsi="Arial" w:cs="Arial"/>
          <w:i/>
        </w:rPr>
        <w:t>a</w:t>
      </w:r>
      <w:r w:rsidRPr="00E97983">
        <w:rPr>
          <w:rFonts w:ascii="Arial" w:hAnsi="Arial" w:cs="Arial"/>
          <w:i/>
        </w:rPr>
        <w:t xml:space="preserve"> oral</w:t>
      </w:r>
      <w:r>
        <w:rPr>
          <w:rFonts w:ascii="Arial" w:hAnsi="Arial" w:cs="Arial"/>
          <w:i/>
        </w:rPr>
        <w:t>e</w:t>
      </w:r>
    </w:p>
    <w:p w14:paraId="6FBD0CE9"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Possesso delle nozioni.</w:t>
      </w:r>
    </w:p>
    <w:p w14:paraId="42A54A25"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Capacità di argomentazione.</w:t>
      </w:r>
    </w:p>
    <w:p w14:paraId="5A1A3EE3"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Competenza lessicale ed espressiva.</w:t>
      </w:r>
    </w:p>
    <w:p w14:paraId="3BEB7550" w14:textId="77777777" w:rsidR="00196222" w:rsidRPr="00E97983" w:rsidRDefault="00196222" w:rsidP="00196222">
      <w:pPr>
        <w:jc w:val="both"/>
        <w:rPr>
          <w:rFonts w:ascii="Arial" w:hAnsi="Arial" w:cs="Arial"/>
        </w:rPr>
      </w:pPr>
      <w:r>
        <w:rPr>
          <w:rFonts w:ascii="Arial" w:hAnsi="Arial" w:cs="Arial"/>
        </w:rPr>
        <w:tab/>
        <w:t xml:space="preserve">- </w:t>
      </w:r>
      <w:r w:rsidRPr="00E97983">
        <w:rPr>
          <w:rFonts w:ascii="Arial" w:hAnsi="Arial" w:cs="Arial"/>
        </w:rPr>
        <w:t xml:space="preserve">Conoscenza essenziale della storia </w:t>
      </w:r>
      <w:r>
        <w:rPr>
          <w:rFonts w:ascii="Arial" w:hAnsi="Arial" w:cs="Arial"/>
        </w:rPr>
        <w:t xml:space="preserve">letteraria, </w:t>
      </w:r>
      <w:r w:rsidRPr="00E97983">
        <w:rPr>
          <w:rFonts w:ascii="Arial" w:hAnsi="Arial" w:cs="Arial"/>
        </w:rPr>
        <w:t>dei generi e dei testi.</w:t>
      </w:r>
    </w:p>
    <w:p w14:paraId="530058A6" w14:textId="77777777" w:rsidR="00196222" w:rsidRPr="00E97983" w:rsidRDefault="00196222" w:rsidP="00196222">
      <w:pPr>
        <w:widowControl w:val="0"/>
        <w:autoSpaceDE w:val="0"/>
        <w:autoSpaceDN w:val="0"/>
        <w:adjustRightInd w:val="0"/>
        <w:jc w:val="both"/>
        <w:rPr>
          <w:rFonts w:ascii="Arial" w:hAnsi="Arial" w:cs="Arial"/>
        </w:rPr>
      </w:pPr>
    </w:p>
    <w:p w14:paraId="4F55C94C" w14:textId="37781627" w:rsidR="00196222" w:rsidRPr="00E97983" w:rsidRDefault="00196222" w:rsidP="00196222">
      <w:pPr>
        <w:widowControl w:val="0"/>
        <w:autoSpaceDE w:val="0"/>
        <w:autoSpaceDN w:val="0"/>
        <w:adjustRightInd w:val="0"/>
        <w:jc w:val="both"/>
        <w:rPr>
          <w:rFonts w:ascii="Arial" w:hAnsi="Arial" w:cs="Arial"/>
          <w:b/>
        </w:rPr>
      </w:pPr>
      <w:r>
        <w:rPr>
          <w:rFonts w:ascii="Arial" w:hAnsi="Arial" w:cs="Arial"/>
          <w:b/>
        </w:rPr>
        <w:t>PROGRAMMA:</w:t>
      </w:r>
    </w:p>
    <w:p w14:paraId="29183F27" w14:textId="77777777" w:rsidR="00196222" w:rsidRPr="00E97983" w:rsidRDefault="00196222" w:rsidP="00196222">
      <w:pPr>
        <w:jc w:val="both"/>
        <w:rPr>
          <w:rFonts w:ascii="Arial" w:hAnsi="Arial" w:cs="Arial"/>
        </w:rPr>
      </w:pPr>
      <w:r w:rsidRPr="00E97983">
        <w:rPr>
          <w:rFonts w:ascii="Arial" w:hAnsi="Arial" w:cs="Arial"/>
        </w:rPr>
        <w:t>Si richiede la conoscenza dei temi, della poetica, delle tecniche narrative dei seguenti movimenti letterari e autori (si indicano anche le opere in prosa e/o poesia di cui si richiede la lettura integrale e l’analisi):</w:t>
      </w:r>
    </w:p>
    <w:p w14:paraId="223B8D24" w14:textId="5EF40861"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bCs/>
        </w:rPr>
        <w:t>Dante</w:t>
      </w:r>
      <w:r w:rsidRPr="00196222">
        <w:rPr>
          <w:rFonts w:ascii="Arial" w:hAnsi="Arial" w:cs="Arial"/>
        </w:rPr>
        <w:t xml:space="preserve">, </w:t>
      </w:r>
      <w:r w:rsidRPr="00196222">
        <w:rPr>
          <w:rFonts w:ascii="Arial" w:hAnsi="Arial" w:cs="Arial"/>
          <w:i/>
          <w:iCs/>
        </w:rPr>
        <w:t>Purgatorio</w:t>
      </w:r>
      <w:r w:rsidRPr="00196222">
        <w:rPr>
          <w:rFonts w:ascii="Arial" w:hAnsi="Arial" w:cs="Arial"/>
        </w:rPr>
        <w:t xml:space="preserve">, introduzione alla cantica; lettura, parafrasi e analisi di almeno </w:t>
      </w:r>
      <w:r w:rsidRPr="00196222">
        <w:rPr>
          <w:rFonts w:ascii="Arial" w:hAnsi="Arial" w:cs="Arial"/>
        </w:rPr>
        <w:tab/>
        <w:t>cinque canti a scelta (si consigliano I, II, III, V, VI).</w:t>
      </w:r>
    </w:p>
    <w:p w14:paraId="61A26CFA" w14:textId="49BE527F"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T. Tasso: la favola pastorale come genere letterario e il contenuto dell’</w:t>
      </w:r>
      <w:r w:rsidRPr="00196222">
        <w:rPr>
          <w:rFonts w:ascii="Arial" w:hAnsi="Arial" w:cs="Arial"/>
          <w:i/>
        </w:rPr>
        <w:t>Aminta</w:t>
      </w:r>
      <w:r w:rsidRPr="00196222">
        <w:rPr>
          <w:rFonts w:ascii="Arial" w:hAnsi="Arial" w:cs="Arial"/>
        </w:rPr>
        <w:t xml:space="preserve">, dal poema epico al poema eroico (vero storico e verosimile, meraviglioso, conflitto bene/male), elaborazione e contenuto della </w:t>
      </w:r>
      <w:r w:rsidRPr="00196222">
        <w:rPr>
          <w:rFonts w:ascii="Arial" w:hAnsi="Arial" w:cs="Arial"/>
          <w:i/>
        </w:rPr>
        <w:t>Gerusalemme liberata</w:t>
      </w:r>
      <w:r w:rsidRPr="00196222">
        <w:rPr>
          <w:rFonts w:ascii="Arial" w:hAnsi="Arial" w:cs="Arial"/>
        </w:rPr>
        <w:t xml:space="preserve">). </w:t>
      </w:r>
    </w:p>
    <w:p w14:paraId="2F3B96ED" w14:textId="319A5A12"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Il Seicento: il Barocco, ingegno, meraviglia, mondo come teatro.</w:t>
      </w:r>
    </w:p>
    <w:p w14:paraId="1C19CF5A" w14:textId="44AAFFCC"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 xml:space="preserve">G. Galilei: rapporto fede/scienza, lettera a Benedetto Castelli; il </w:t>
      </w:r>
      <w:r w:rsidRPr="00196222">
        <w:rPr>
          <w:rFonts w:ascii="Arial" w:hAnsi="Arial" w:cs="Arial"/>
          <w:i/>
        </w:rPr>
        <w:t>Saggiatore</w:t>
      </w:r>
      <w:r w:rsidRPr="00196222">
        <w:rPr>
          <w:rFonts w:ascii="Arial" w:hAnsi="Arial" w:cs="Arial"/>
        </w:rPr>
        <w:t xml:space="preserve"> (temi e lettura di due capitoli a scelta), </w:t>
      </w:r>
      <w:r w:rsidRPr="00196222">
        <w:rPr>
          <w:rFonts w:ascii="Arial" w:hAnsi="Arial" w:cs="Arial"/>
          <w:i/>
        </w:rPr>
        <w:t>Dialogo sopra i due massimi sistemi</w:t>
      </w:r>
      <w:r w:rsidRPr="00196222">
        <w:rPr>
          <w:rFonts w:ascii="Arial" w:hAnsi="Arial" w:cs="Arial"/>
        </w:rPr>
        <w:t xml:space="preserve"> (t</w:t>
      </w:r>
      <w:r>
        <w:rPr>
          <w:rFonts w:ascii="Arial" w:hAnsi="Arial" w:cs="Arial"/>
        </w:rPr>
        <w:t xml:space="preserve">emi e lettura </w:t>
      </w:r>
      <w:r w:rsidRPr="00196222">
        <w:rPr>
          <w:rFonts w:ascii="Arial" w:hAnsi="Arial" w:cs="Arial"/>
        </w:rPr>
        <w:t xml:space="preserve">dell’introduzione </w:t>
      </w:r>
      <w:r w:rsidRPr="00196222">
        <w:rPr>
          <w:rFonts w:ascii="Arial" w:hAnsi="Arial" w:cs="Arial"/>
          <w:i/>
          <w:iCs/>
        </w:rPr>
        <w:t>Al Discreto lettore</w:t>
      </w:r>
      <w:r w:rsidRPr="00196222">
        <w:rPr>
          <w:rFonts w:ascii="Arial" w:hAnsi="Arial" w:cs="Arial"/>
        </w:rPr>
        <w:t xml:space="preserve"> e di un passo a scelta). </w:t>
      </w:r>
    </w:p>
    <w:p w14:paraId="25346D97" w14:textId="2B0ECAA5"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 xml:space="preserve">G.B. Marino: il concettismo, lettura di due poesie a scelta e di trenta ottave a </w:t>
      </w:r>
      <w:r>
        <w:rPr>
          <w:rFonts w:ascii="Arial" w:hAnsi="Arial" w:cs="Arial"/>
        </w:rPr>
        <w:t xml:space="preserve">scelta </w:t>
      </w:r>
      <w:r w:rsidRPr="00196222">
        <w:rPr>
          <w:rFonts w:ascii="Arial" w:hAnsi="Arial" w:cs="Arial"/>
        </w:rPr>
        <w:t>dell’</w:t>
      </w:r>
      <w:r w:rsidRPr="00196222">
        <w:rPr>
          <w:rFonts w:ascii="Arial" w:hAnsi="Arial" w:cs="Arial"/>
          <w:i/>
          <w:iCs/>
        </w:rPr>
        <w:t>Adone</w:t>
      </w:r>
      <w:r w:rsidRPr="00196222">
        <w:rPr>
          <w:rFonts w:ascii="Arial" w:hAnsi="Arial" w:cs="Arial"/>
        </w:rPr>
        <w:t>.</w:t>
      </w:r>
    </w:p>
    <w:p w14:paraId="675CEEAE" w14:textId="287F1411"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Arcadia e Illuminismo: caratteristiche e generi letterari.</w:t>
      </w:r>
    </w:p>
    <w:p w14:paraId="733D6538" w14:textId="3C9328DF"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C. Goldoni: la riforma del teatro; lettura integrale di una commedia.</w:t>
      </w:r>
    </w:p>
    <w:p w14:paraId="13C5FF28" w14:textId="77777777" w:rsidR="00196222" w:rsidRDefault="00196222" w:rsidP="00196222">
      <w:pPr>
        <w:pStyle w:val="Paragrafoelenco"/>
        <w:numPr>
          <w:ilvl w:val="0"/>
          <w:numId w:val="2"/>
        </w:numPr>
        <w:ind w:left="360"/>
        <w:jc w:val="both"/>
        <w:rPr>
          <w:rFonts w:ascii="Arial" w:hAnsi="Arial" w:cs="Arial"/>
        </w:rPr>
      </w:pPr>
      <w:r w:rsidRPr="00196222">
        <w:rPr>
          <w:rFonts w:ascii="Arial" w:hAnsi="Arial" w:cs="Arial"/>
        </w:rPr>
        <w:t xml:space="preserve">G. Parini: funzione sociale della poesia, composizione e contenuto del </w:t>
      </w:r>
      <w:r w:rsidRPr="00196222">
        <w:rPr>
          <w:rFonts w:ascii="Arial" w:hAnsi="Arial" w:cs="Arial"/>
          <w:i/>
        </w:rPr>
        <w:t>Giorno</w:t>
      </w:r>
      <w:r w:rsidRPr="00196222">
        <w:rPr>
          <w:rFonts w:ascii="Arial" w:hAnsi="Arial" w:cs="Arial"/>
        </w:rPr>
        <w:t xml:space="preserve">; lettura e commento di un’ode a scelta di cinquanta versi del </w:t>
      </w:r>
      <w:r w:rsidRPr="00196222">
        <w:rPr>
          <w:rFonts w:ascii="Arial" w:hAnsi="Arial" w:cs="Arial"/>
          <w:i/>
        </w:rPr>
        <w:t>Giorno</w:t>
      </w:r>
      <w:r w:rsidRPr="00196222">
        <w:rPr>
          <w:rFonts w:ascii="Arial" w:hAnsi="Arial" w:cs="Arial"/>
        </w:rPr>
        <w:t xml:space="preserve"> a scelta.  </w:t>
      </w:r>
    </w:p>
    <w:p w14:paraId="48D4E9FC" w14:textId="7564E81C"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Alfieri: conflitto ragione/passione, caratteristiche delle tragedie; lettura e commento</w:t>
      </w:r>
      <w:r>
        <w:rPr>
          <w:rFonts w:ascii="Arial" w:hAnsi="Arial" w:cs="Arial"/>
        </w:rPr>
        <w:t xml:space="preserve"> </w:t>
      </w:r>
      <w:r w:rsidRPr="00196222">
        <w:rPr>
          <w:rFonts w:ascii="Arial" w:hAnsi="Arial" w:cs="Arial"/>
        </w:rPr>
        <w:t>di una tragedia a scelta.</w:t>
      </w:r>
    </w:p>
    <w:p w14:paraId="2B21489B" w14:textId="3B2981CB"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Neoclassicismo, preromanticismo, romanticismo: temi e motivi in Europa e in Italia.</w:t>
      </w:r>
    </w:p>
    <w:p w14:paraId="36EB36E7" w14:textId="426519E5"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 xml:space="preserve">U. Foscolo: il rapporto arte/vita e materialismo/religione, la funzione della poesia, i temi dei </w:t>
      </w:r>
      <w:r w:rsidRPr="00196222">
        <w:rPr>
          <w:rFonts w:ascii="Arial" w:hAnsi="Arial" w:cs="Arial"/>
          <w:i/>
        </w:rPr>
        <w:t>I sepolcri</w:t>
      </w:r>
      <w:r w:rsidRPr="00196222">
        <w:rPr>
          <w:rFonts w:ascii="Arial" w:hAnsi="Arial" w:cs="Arial"/>
        </w:rPr>
        <w:t xml:space="preserve"> (lettura integrale) e delle </w:t>
      </w:r>
      <w:r w:rsidRPr="00196222">
        <w:rPr>
          <w:rFonts w:ascii="Arial" w:hAnsi="Arial" w:cs="Arial"/>
          <w:i/>
        </w:rPr>
        <w:t>Ultime lettere di Jacopo Ortis</w:t>
      </w:r>
      <w:r w:rsidRPr="00196222">
        <w:rPr>
          <w:rFonts w:ascii="Arial" w:hAnsi="Arial" w:cs="Arial"/>
        </w:rPr>
        <w:t>.</w:t>
      </w:r>
    </w:p>
    <w:p w14:paraId="24372A3A" w14:textId="17BE87A6" w:rsidR="00196222" w:rsidRPr="00196222" w:rsidRDefault="00196222" w:rsidP="00196222">
      <w:pPr>
        <w:pStyle w:val="Paragrafoelenco"/>
        <w:numPr>
          <w:ilvl w:val="0"/>
          <w:numId w:val="2"/>
        </w:numPr>
        <w:ind w:left="360"/>
        <w:jc w:val="both"/>
        <w:rPr>
          <w:rFonts w:ascii="Arial" w:hAnsi="Arial" w:cs="Arial"/>
        </w:rPr>
      </w:pPr>
      <w:r w:rsidRPr="00196222">
        <w:rPr>
          <w:rFonts w:ascii="Arial" w:hAnsi="Arial" w:cs="Arial"/>
        </w:rPr>
        <w:t xml:space="preserve">A. Manzoni: il rapporto bello/vero, la poesia civile, le tragedie (moralità e funzione </w:t>
      </w:r>
      <w:r w:rsidRPr="00196222">
        <w:rPr>
          <w:rFonts w:ascii="Arial" w:hAnsi="Arial" w:cs="Arial"/>
        </w:rPr>
        <w:tab/>
        <w:t>del coro), contenuto e temi dell’</w:t>
      </w:r>
      <w:r w:rsidRPr="00196222">
        <w:rPr>
          <w:rFonts w:ascii="Arial" w:hAnsi="Arial" w:cs="Arial"/>
          <w:i/>
        </w:rPr>
        <w:t>Adelchi</w:t>
      </w:r>
      <w:r w:rsidRPr="00196222">
        <w:rPr>
          <w:rFonts w:ascii="Arial" w:hAnsi="Arial" w:cs="Arial"/>
        </w:rPr>
        <w:t xml:space="preserve">, il ruolo della Provvidenza, elaborazione de </w:t>
      </w:r>
      <w:r>
        <w:rPr>
          <w:rFonts w:ascii="Arial" w:hAnsi="Arial" w:cs="Arial"/>
          <w:i/>
        </w:rPr>
        <w:t xml:space="preserve">I </w:t>
      </w:r>
      <w:r w:rsidRPr="00196222">
        <w:rPr>
          <w:rFonts w:ascii="Arial" w:hAnsi="Arial" w:cs="Arial"/>
          <w:i/>
        </w:rPr>
        <w:t>Promessi</w:t>
      </w:r>
      <w:r w:rsidRPr="00196222">
        <w:rPr>
          <w:rFonts w:ascii="Arial" w:hAnsi="Arial" w:cs="Arial"/>
        </w:rPr>
        <w:t xml:space="preserve"> </w:t>
      </w:r>
      <w:r w:rsidRPr="00196222">
        <w:rPr>
          <w:rFonts w:ascii="Arial" w:hAnsi="Arial" w:cs="Arial"/>
          <w:i/>
        </w:rPr>
        <w:t>Sposi</w:t>
      </w:r>
      <w:r w:rsidRPr="00196222">
        <w:rPr>
          <w:rFonts w:ascii="Arial" w:hAnsi="Arial" w:cs="Arial"/>
        </w:rPr>
        <w:t xml:space="preserve"> e questione della lingua (con lettura e commento di dieci capitoli a scelta).</w:t>
      </w:r>
    </w:p>
    <w:p w14:paraId="735BAFC2" w14:textId="77777777" w:rsidR="00196222" w:rsidRPr="00E97983" w:rsidRDefault="00196222" w:rsidP="00196222">
      <w:pPr>
        <w:jc w:val="both"/>
        <w:rPr>
          <w:rFonts w:ascii="Arial" w:hAnsi="Arial" w:cs="Arial"/>
        </w:rPr>
      </w:pPr>
      <w:r w:rsidRPr="00E97983">
        <w:rPr>
          <w:rFonts w:ascii="Arial" w:hAnsi="Arial" w:cs="Arial"/>
        </w:rPr>
        <w:t xml:space="preserve">Manuale </w:t>
      </w:r>
      <w:r>
        <w:rPr>
          <w:rFonts w:ascii="Arial" w:hAnsi="Arial" w:cs="Arial"/>
        </w:rPr>
        <w:t>consigliato</w:t>
      </w:r>
      <w:r w:rsidRPr="00E97983">
        <w:rPr>
          <w:rFonts w:ascii="Arial" w:hAnsi="Arial" w:cs="Arial"/>
        </w:rPr>
        <w:t xml:space="preserve">: </w:t>
      </w:r>
    </w:p>
    <w:p w14:paraId="1C264526" w14:textId="38F92ABD" w:rsidR="00196222" w:rsidRPr="00196222" w:rsidRDefault="00196222" w:rsidP="00196222">
      <w:pPr>
        <w:jc w:val="both"/>
        <w:rPr>
          <w:rFonts w:ascii="Arial" w:hAnsi="Arial" w:cs="Arial"/>
        </w:rPr>
      </w:pPr>
      <w:r>
        <w:rPr>
          <w:rFonts w:ascii="Arial" w:hAnsi="Arial" w:cs="Arial"/>
        </w:rPr>
        <w:t xml:space="preserve">R. Luperini - </w:t>
      </w:r>
      <w:r w:rsidRPr="00AD69D9">
        <w:rPr>
          <w:rFonts w:ascii="Arial" w:hAnsi="Arial" w:cs="Arial"/>
          <w:smallCaps/>
        </w:rPr>
        <w:t>P. Cataldi - L. Marchiani - F. Marchese</w:t>
      </w:r>
      <w:r>
        <w:rPr>
          <w:rFonts w:ascii="Arial" w:hAnsi="Arial" w:cs="Arial"/>
        </w:rPr>
        <w:t xml:space="preserve">, </w:t>
      </w:r>
      <w:r w:rsidRPr="00AD69D9">
        <w:rPr>
          <w:rFonts w:ascii="Arial" w:hAnsi="Arial" w:cs="Arial"/>
          <w:i/>
        </w:rPr>
        <w:t>Liberi di interpretare</w:t>
      </w:r>
      <w:r>
        <w:rPr>
          <w:rFonts w:ascii="Arial" w:hAnsi="Arial" w:cs="Arial"/>
        </w:rPr>
        <w:t>, vol. 2, ed. Palumbo.</w:t>
      </w:r>
    </w:p>
    <w:p w14:paraId="03377F47" w14:textId="77777777" w:rsidR="00196222" w:rsidRPr="00E97983" w:rsidRDefault="00196222" w:rsidP="00196222">
      <w:pPr>
        <w:widowControl w:val="0"/>
        <w:autoSpaceDE w:val="0"/>
        <w:autoSpaceDN w:val="0"/>
        <w:adjustRightInd w:val="0"/>
        <w:jc w:val="both"/>
        <w:rPr>
          <w:rFonts w:ascii="Arial" w:hAnsi="Arial" w:cs="Arial"/>
          <w:b/>
        </w:rPr>
      </w:pPr>
    </w:p>
    <w:p w14:paraId="031A6A50" w14:textId="77777777" w:rsidR="00196222" w:rsidRPr="002D19EB" w:rsidRDefault="00196222" w:rsidP="00196222">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276D364A" w14:textId="77777777" w:rsidR="00196222" w:rsidRPr="00E97983" w:rsidRDefault="00196222" w:rsidP="00196222">
      <w:pPr>
        <w:widowControl w:val="0"/>
        <w:autoSpaceDE w:val="0"/>
        <w:autoSpaceDN w:val="0"/>
        <w:adjustRightInd w:val="0"/>
        <w:jc w:val="both"/>
        <w:rPr>
          <w:rFonts w:ascii="Arial" w:hAnsi="Arial" w:cs="Arial"/>
          <w:b/>
        </w:rPr>
      </w:pPr>
    </w:p>
    <w:p w14:paraId="5D0A160C" w14:textId="0ED9DFE7" w:rsidR="00196222" w:rsidRDefault="00196222" w:rsidP="00196222">
      <w:pPr>
        <w:widowControl w:val="0"/>
        <w:autoSpaceDE w:val="0"/>
        <w:autoSpaceDN w:val="0"/>
        <w:adjustRightInd w:val="0"/>
        <w:jc w:val="both"/>
        <w:rPr>
          <w:rFonts w:ascii="Arial" w:hAnsi="Arial" w:cs="Arial"/>
        </w:rPr>
      </w:pPr>
      <w:r>
        <w:rPr>
          <w:rFonts w:ascii="Arial" w:hAnsi="Arial" w:cs="Arial"/>
          <w:b/>
        </w:rPr>
        <w:lastRenderedPageBreak/>
        <w:t>TIPOLOGIA DI PROVA PER L’ESAME:</w:t>
      </w:r>
      <w:r w:rsidRPr="00E97983">
        <w:rPr>
          <w:rFonts w:ascii="Arial" w:hAnsi="Arial" w:cs="Arial"/>
          <w:b/>
        </w:rPr>
        <w:t xml:space="preserve"> scritta (</w:t>
      </w:r>
      <w:r w:rsidRPr="00E97983">
        <w:rPr>
          <w:rFonts w:ascii="Arial" w:hAnsi="Arial" w:cs="Arial"/>
        </w:rPr>
        <w:t xml:space="preserve">tipologia A, B, C del nuovo Esame di Stato) </w:t>
      </w:r>
      <w:r w:rsidRPr="00E97983">
        <w:rPr>
          <w:rFonts w:ascii="Arial" w:hAnsi="Arial" w:cs="Arial"/>
          <w:b/>
        </w:rPr>
        <w:t>e orale</w:t>
      </w:r>
      <w:r w:rsidRPr="00E97983">
        <w:rPr>
          <w:rFonts w:ascii="Arial" w:hAnsi="Arial" w:cs="Arial"/>
        </w:rPr>
        <w:t xml:space="preserve"> (letteratura). </w:t>
      </w:r>
    </w:p>
    <w:p w14:paraId="576F5405" w14:textId="77777777" w:rsidR="00196222" w:rsidRPr="00E97983" w:rsidRDefault="00196222" w:rsidP="00196222">
      <w:pPr>
        <w:widowControl w:val="0"/>
        <w:autoSpaceDE w:val="0"/>
        <w:autoSpaceDN w:val="0"/>
        <w:adjustRightInd w:val="0"/>
        <w:jc w:val="both"/>
        <w:rPr>
          <w:rFonts w:ascii="Arial" w:hAnsi="Arial" w:cs="Arial"/>
        </w:rPr>
      </w:pPr>
    </w:p>
    <w:p w14:paraId="66FCBE45" w14:textId="77777777" w:rsidR="00196222" w:rsidRPr="00E97983" w:rsidRDefault="00196222" w:rsidP="00196222">
      <w:pPr>
        <w:widowControl w:val="0"/>
        <w:autoSpaceDE w:val="0"/>
        <w:autoSpaceDN w:val="0"/>
        <w:adjustRightInd w:val="0"/>
        <w:jc w:val="both"/>
        <w:rPr>
          <w:rFonts w:ascii="Arial" w:hAnsi="Arial" w:cs="Arial"/>
          <w:b/>
        </w:rPr>
      </w:pPr>
      <w:r w:rsidRPr="00E97983">
        <w:rPr>
          <w:rFonts w:ascii="Arial" w:hAnsi="Arial" w:cs="Arial"/>
          <w:b/>
        </w:rPr>
        <w:t xml:space="preserve">ESEMPIO DI PROVA SCRITTA: </w:t>
      </w:r>
      <w:r w:rsidRPr="00E97983">
        <w:rPr>
          <w:rFonts w:ascii="Arial" w:hAnsi="Arial" w:cs="Arial"/>
        </w:rPr>
        <w:t xml:space="preserve">esempi disponibili sul sito del MIUR al link </w:t>
      </w:r>
      <w:r w:rsidRPr="00F91697">
        <w:rPr>
          <w:rFonts w:ascii="Arial" w:hAnsi="Arial" w:cs="Arial"/>
          <w:u w:val="single"/>
        </w:rPr>
        <w:t>Esami di Stato</w:t>
      </w:r>
      <w:r>
        <w:rPr>
          <w:rFonts w:ascii="Arial" w:hAnsi="Arial" w:cs="Arial"/>
        </w:rPr>
        <w:t>.</w:t>
      </w:r>
    </w:p>
    <w:p w14:paraId="091C5D33" w14:textId="77777777" w:rsidR="00196222" w:rsidRPr="00E97983" w:rsidRDefault="00196222" w:rsidP="00196222">
      <w:pPr>
        <w:widowControl w:val="0"/>
        <w:autoSpaceDE w:val="0"/>
        <w:autoSpaceDN w:val="0"/>
        <w:adjustRightInd w:val="0"/>
        <w:jc w:val="both"/>
        <w:rPr>
          <w:rFonts w:ascii="Arial" w:hAnsi="Arial" w:cs="Arial"/>
        </w:rPr>
      </w:pPr>
    </w:p>
    <w:p w14:paraId="0B0F04E8" w14:textId="77777777" w:rsidR="008F505A" w:rsidRDefault="008F505A" w:rsidP="008F505A"/>
    <w:p w14:paraId="278C40B5" w14:textId="77777777" w:rsidR="00891A37" w:rsidRDefault="00891A37"/>
    <w:p w14:paraId="64F71902" w14:textId="77777777" w:rsidR="00196222" w:rsidRDefault="00196222"/>
    <w:p w14:paraId="76874FB8" w14:textId="77777777" w:rsidR="00196222" w:rsidRDefault="00196222"/>
    <w:p w14:paraId="400A388F" w14:textId="77777777" w:rsidR="00196222" w:rsidRDefault="00196222"/>
    <w:p w14:paraId="6328A362" w14:textId="77777777" w:rsidR="00196222" w:rsidRDefault="00196222"/>
    <w:p w14:paraId="2910D3D9" w14:textId="77777777" w:rsidR="00196222" w:rsidRDefault="00196222"/>
    <w:p w14:paraId="059BFF3B" w14:textId="77777777" w:rsidR="00196222" w:rsidRDefault="00196222"/>
    <w:p w14:paraId="4C9B3447" w14:textId="77777777" w:rsidR="00196222" w:rsidRDefault="00196222"/>
    <w:p w14:paraId="79316A52" w14:textId="77777777" w:rsidR="00196222" w:rsidRDefault="00196222"/>
    <w:p w14:paraId="77C8C685" w14:textId="77777777" w:rsidR="00196222" w:rsidRDefault="00196222"/>
    <w:p w14:paraId="6C74CA89" w14:textId="77777777" w:rsidR="00196222" w:rsidRDefault="00196222"/>
    <w:p w14:paraId="578ACB1A" w14:textId="77777777" w:rsidR="00196222" w:rsidRDefault="00196222"/>
    <w:p w14:paraId="029E7C7D" w14:textId="77777777" w:rsidR="00196222" w:rsidRDefault="00196222"/>
    <w:p w14:paraId="151A8B4C" w14:textId="77777777" w:rsidR="00196222" w:rsidRDefault="00196222"/>
    <w:p w14:paraId="365EABD1" w14:textId="77777777" w:rsidR="00196222" w:rsidRDefault="00196222"/>
    <w:p w14:paraId="68F24D29" w14:textId="77777777" w:rsidR="00196222" w:rsidRDefault="00196222"/>
    <w:p w14:paraId="32870EBD" w14:textId="77777777" w:rsidR="00196222" w:rsidRDefault="00196222"/>
    <w:p w14:paraId="024D3145" w14:textId="77777777" w:rsidR="00196222" w:rsidRDefault="00196222"/>
    <w:p w14:paraId="6667D7EA" w14:textId="77777777" w:rsidR="00196222" w:rsidRDefault="00196222"/>
    <w:p w14:paraId="38D32086" w14:textId="77777777" w:rsidR="00196222" w:rsidRDefault="00196222"/>
    <w:p w14:paraId="16939078" w14:textId="77777777" w:rsidR="00196222" w:rsidRDefault="00196222"/>
    <w:p w14:paraId="361A12A0" w14:textId="77777777" w:rsidR="00196222" w:rsidRDefault="00196222"/>
    <w:p w14:paraId="21496576" w14:textId="77777777" w:rsidR="00196222" w:rsidRDefault="00196222"/>
    <w:p w14:paraId="17C61179" w14:textId="77777777" w:rsidR="00196222" w:rsidRDefault="00196222"/>
    <w:p w14:paraId="24990BE0" w14:textId="77777777" w:rsidR="00196222" w:rsidRDefault="00196222"/>
    <w:p w14:paraId="1E695DB4" w14:textId="77777777" w:rsidR="00196222" w:rsidRDefault="00196222"/>
    <w:p w14:paraId="4B3C8740" w14:textId="77777777" w:rsidR="00196222" w:rsidRDefault="00196222"/>
    <w:p w14:paraId="6C1D7950" w14:textId="77777777" w:rsidR="00196222" w:rsidRDefault="00196222"/>
    <w:p w14:paraId="41C3F4D0" w14:textId="77777777" w:rsidR="00196222" w:rsidRDefault="00196222"/>
    <w:p w14:paraId="1593A80E" w14:textId="77777777" w:rsidR="00196222" w:rsidRDefault="00196222"/>
    <w:p w14:paraId="5CA2E86B" w14:textId="77777777" w:rsidR="00196222" w:rsidRDefault="00196222"/>
    <w:p w14:paraId="70BB27B6" w14:textId="77777777" w:rsidR="00196222" w:rsidRDefault="00196222"/>
    <w:p w14:paraId="56EF5EF6" w14:textId="77777777" w:rsidR="00196222" w:rsidRDefault="00196222"/>
    <w:p w14:paraId="381AE84C" w14:textId="77777777" w:rsidR="00196222" w:rsidRDefault="00196222"/>
    <w:p w14:paraId="7B4E78C8" w14:textId="77777777" w:rsidR="00196222" w:rsidRDefault="00196222"/>
    <w:p w14:paraId="0C7C944F" w14:textId="77777777" w:rsidR="00196222" w:rsidRDefault="00196222"/>
    <w:p w14:paraId="225253B9" w14:textId="77777777" w:rsidR="00196222" w:rsidRDefault="00196222"/>
    <w:p w14:paraId="4B629C73" w14:textId="77777777" w:rsidR="00196222" w:rsidRDefault="00196222"/>
    <w:p w14:paraId="2118C31E" w14:textId="77777777" w:rsidR="00196222" w:rsidRDefault="00196222"/>
    <w:p w14:paraId="4E02197C" w14:textId="77777777" w:rsidR="00196222" w:rsidRDefault="00196222"/>
    <w:p w14:paraId="41987DBE" w14:textId="77777777" w:rsidR="00196222" w:rsidRDefault="00196222"/>
    <w:p w14:paraId="121CB7BF" w14:textId="77777777" w:rsidR="00196222" w:rsidRDefault="00196222"/>
    <w:p w14:paraId="0ED87669" w14:textId="2EF71392" w:rsidR="00196222" w:rsidRDefault="00196222">
      <w:r>
        <w:br w:type="page"/>
      </w:r>
    </w:p>
    <w:p w14:paraId="28CF48FF" w14:textId="6D81D3E3" w:rsidR="00196222" w:rsidRPr="00196222" w:rsidRDefault="00196222" w:rsidP="00196222">
      <w:pPr>
        <w:widowControl w:val="0"/>
        <w:autoSpaceDE w:val="0"/>
        <w:autoSpaceDN w:val="0"/>
        <w:adjustRightInd w:val="0"/>
        <w:jc w:val="both"/>
        <w:rPr>
          <w:rFonts w:ascii="Arial" w:hAnsi="Arial" w:cs="Arial"/>
        </w:rPr>
      </w:pPr>
      <w:r w:rsidRPr="00196222">
        <w:rPr>
          <w:rFonts w:ascii="Arial" w:hAnsi="Arial" w:cs="Arial"/>
          <w:b/>
        </w:rPr>
        <w:lastRenderedPageBreak/>
        <w:t>DIPARTIMENTO DI: Materie Letterarie al Liceo Classico</w:t>
      </w:r>
    </w:p>
    <w:p w14:paraId="3330206D" w14:textId="0F7AD879" w:rsidR="00196222" w:rsidRPr="00196222" w:rsidRDefault="00196222" w:rsidP="00196222">
      <w:pPr>
        <w:widowControl w:val="0"/>
        <w:autoSpaceDE w:val="0"/>
        <w:autoSpaceDN w:val="0"/>
        <w:adjustRightInd w:val="0"/>
        <w:jc w:val="both"/>
        <w:rPr>
          <w:rFonts w:ascii="Arial" w:hAnsi="Arial" w:cs="Arial"/>
        </w:rPr>
      </w:pPr>
      <w:r w:rsidRPr="00196222">
        <w:rPr>
          <w:rFonts w:ascii="Arial" w:hAnsi="Arial" w:cs="Arial"/>
          <w:b/>
          <w:highlight w:val="yellow"/>
        </w:rPr>
        <w:t>MATERIA: LATINO</w:t>
      </w:r>
      <w:r w:rsidRPr="00196222">
        <w:rPr>
          <w:rFonts w:ascii="Arial" w:hAnsi="Arial" w:cs="Arial"/>
          <w:b/>
        </w:rPr>
        <w:t xml:space="preserve"> </w:t>
      </w:r>
    </w:p>
    <w:p w14:paraId="76CF5D2A" w14:textId="77777777" w:rsidR="00196222" w:rsidRDefault="00196222" w:rsidP="00196222">
      <w:pPr>
        <w:widowControl w:val="0"/>
        <w:autoSpaceDE w:val="0"/>
        <w:autoSpaceDN w:val="0"/>
        <w:adjustRightInd w:val="0"/>
        <w:jc w:val="both"/>
        <w:rPr>
          <w:rFonts w:ascii="Arial" w:hAnsi="Arial" w:cs="Arial"/>
          <w:b/>
        </w:rPr>
      </w:pPr>
    </w:p>
    <w:p w14:paraId="415A971E" w14:textId="77777777" w:rsidR="00A97221" w:rsidRPr="00A97221" w:rsidRDefault="00A97221" w:rsidP="00A97221">
      <w:pPr>
        <w:widowControl w:val="0"/>
        <w:autoSpaceDE w:val="0"/>
        <w:autoSpaceDN w:val="0"/>
        <w:adjustRightInd w:val="0"/>
        <w:jc w:val="both"/>
        <w:rPr>
          <w:rFonts w:ascii="Arial" w:hAnsi="Arial" w:cs="Arial"/>
        </w:rPr>
      </w:pPr>
      <w:r w:rsidRPr="00A97221">
        <w:rPr>
          <w:rFonts w:ascii="Arial" w:hAnsi="Arial" w:cs="Arial"/>
          <w:b/>
        </w:rPr>
        <w:t xml:space="preserve">OBIETTIVI MINIMI: </w:t>
      </w:r>
    </w:p>
    <w:p w14:paraId="4B643144" w14:textId="77777777" w:rsidR="00A97221" w:rsidRPr="00A97221" w:rsidRDefault="00A97221" w:rsidP="00A97221">
      <w:pPr>
        <w:jc w:val="both"/>
        <w:rPr>
          <w:rFonts w:ascii="Arial" w:eastAsia="Times New Roman" w:hAnsi="Arial" w:cs="Arial"/>
          <w:b/>
          <w:bCs/>
          <w:u w:val="single"/>
        </w:rPr>
      </w:pPr>
      <w:r w:rsidRPr="00A97221">
        <w:rPr>
          <w:rFonts w:ascii="Arial" w:eastAsia="Times New Roman" w:hAnsi="Arial" w:cs="Arial"/>
          <w:b/>
          <w:bCs/>
          <w:u w:val="single"/>
        </w:rPr>
        <w:t>Obiettivi cognitivi</w:t>
      </w:r>
    </w:p>
    <w:p w14:paraId="15A30EE1" w14:textId="38C4985A" w:rsidR="00A97221" w:rsidRPr="00A97221" w:rsidRDefault="00A97221" w:rsidP="00A97221">
      <w:pPr>
        <w:pStyle w:val="Paragrafoelenco"/>
        <w:numPr>
          <w:ilvl w:val="0"/>
          <w:numId w:val="2"/>
        </w:numPr>
        <w:ind w:left="380"/>
        <w:jc w:val="both"/>
        <w:rPr>
          <w:rFonts w:ascii="Arial" w:eastAsia="Times New Roman" w:hAnsi="Arial" w:cs="Arial"/>
        </w:rPr>
      </w:pPr>
      <w:r w:rsidRPr="00A97221">
        <w:rPr>
          <w:rFonts w:ascii="Arial" w:eastAsia="Times New Roman" w:hAnsi="Arial" w:cs="Arial"/>
        </w:rPr>
        <w:t>interpretazione ed analisi (guidata e non) di testi dell’età moderna e contemporanea, anche in relazione ai sistemi ed ai codici letterari</w:t>
      </w:r>
    </w:p>
    <w:p w14:paraId="2B7E8F9A" w14:textId="5E3FA0C2" w:rsidR="00A97221" w:rsidRPr="00A97221" w:rsidRDefault="00A97221" w:rsidP="00A97221">
      <w:pPr>
        <w:pStyle w:val="Paragrafoelenco"/>
        <w:numPr>
          <w:ilvl w:val="0"/>
          <w:numId w:val="2"/>
        </w:numPr>
        <w:ind w:left="380"/>
        <w:jc w:val="both"/>
        <w:rPr>
          <w:rFonts w:ascii="Arial" w:eastAsia="Times New Roman" w:hAnsi="Arial" w:cs="Arial"/>
        </w:rPr>
      </w:pPr>
      <w:r w:rsidRPr="00A97221">
        <w:rPr>
          <w:rFonts w:ascii="Arial" w:eastAsia="Times New Roman" w:hAnsi="Arial" w:cs="Arial"/>
        </w:rPr>
        <w:t>arricchimento delle capacità critiche ed interpretative</w:t>
      </w:r>
    </w:p>
    <w:p w14:paraId="3157D3D3" w14:textId="7DCA8C35" w:rsidR="00A97221" w:rsidRPr="00A97221" w:rsidRDefault="00A97221" w:rsidP="00A97221">
      <w:pPr>
        <w:pStyle w:val="Paragrafoelenco"/>
        <w:numPr>
          <w:ilvl w:val="0"/>
          <w:numId w:val="2"/>
        </w:numPr>
        <w:ind w:left="380"/>
        <w:jc w:val="both"/>
        <w:rPr>
          <w:rFonts w:ascii="Arial" w:eastAsia="Times New Roman" w:hAnsi="Arial" w:cs="Arial"/>
        </w:rPr>
      </w:pPr>
      <w:r w:rsidRPr="00A97221">
        <w:rPr>
          <w:rFonts w:ascii="Arial" w:eastAsia="Times New Roman" w:hAnsi="Arial" w:cs="Arial"/>
        </w:rPr>
        <w:t>sensibilizzazione alla dimensione estetica</w:t>
      </w:r>
    </w:p>
    <w:p w14:paraId="11660711" w14:textId="79B60B92" w:rsidR="00A97221" w:rsidRPr="00A97221" w:rsidRDefault="00A97221" w:rsidP="00A97221">
      <w:pPr>
        <w:pStyle w:val="Paragrafoelenco"/>
        <w:numPr>
          <w:ilvl w:val="0"/>
          <w:numId w:val="2"/>
        </w:numPr>
        <w:ind w:left="380"/>
        <w:jc w:val="both"/>
        <w:rPr>
          <w:rFonts w:ascii="Arial" w:eastAsia="Times New Roman" w:hAnsi="Arial" w:cs="Arial"/>
        </w:rPr>
      </w:pPr>
      <w:r w:rsidRPr="00A97221">
        <w:rPr>
          <w:rFonts w:ascii="Arial" w:eastAsia="Times New Roman" w:hAnsi="Arial" w:cs="Arial"/>
        </w:rPr>
        <w:t>produzione di organici componimenti interpretativi</w:t>
      </w:r>
    </w:p>
    <w:p w14:paraId="794D746B" w14:textId="3C8512D0" w:rsidR="00A97221" w:rsidRPr="00A97221" w:rsidRDefault="00A97221" w:rsidP="00A97221">
      <w:pPr>
        <w:pStyle w:val="Paragrafoelenco"/>
        <w:numPr>
          <w:ilvl w:val="0"/>
          <w:numId w:val="2"/>
        </w:numPr>
        <w:ind w:left="380"/>
        <w:jc w:val="both"/>
        <w:rPr>
          <w:rFonts w:ascii="Arial" w:eastAsia="Times New Roman" w:hAnsi="Arial" w:cs="Arial"/>
        </w:rPr>
      </w:pPr>
      <w:r w:rsidRPr="00A97221">
        <w:rPr>
          <w:rFonts w:ascii="Arial" w:eastAsia="Times New Roman" w:hAnsi="Arial" w:cs="Arial"/>
        </w:rPr>
        <w:t>conoscenza dello svolgimento storico-letterario relativo ai periodi esaminati.</w:t>
      </w:r>
    </w:p>
    <w:p w14:paraId="3CF89D21" w14:textId="582F94DF" w:rsidR="00A97221" w:rsidRPr="00A97221" w:rsidRDefault="00A97221" w:rsidP="00A97221">
      <w:pPr>
        <w:jc w:val="both"/>
        <w:rPr>
          <w:rFonts w:ascii="Arial" w:eastAsia="Times New Roman" w:hAnsi="Arial" w:cs="Arial"/>
          <w:b/>
          <w:bCs/>
          <w:u w:val="single"/>
        </w:rPr>
      </w:pPr>
      <w:r w:rsidRPr="00A97221">
        <w:rPr>
          <w:rFonts w:ascii="Arial" w:eastAsia="Times New Roman" w:hAnsi="Arial" w:cs="Arial"/>
          <w:b/>
          <w:bCs/>
          <w:u w:val="single"/>
        </w:rPr>
        <w:t>Obiettivi minimi</w:t>
      </w:r>
    </w:p>
    <w:p w14:paraId="28B0CFF5"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intelligenza del significato globale di un brano adeguato alle competenze acquisite</w:t>
      </w:r>
    </w:p>
    <w:p w14:paraId="2226C319"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conoscenza delle strutture morfosintattiche</w:t>
      </w:r>
    </w:p>
    <w:p w14:paraId="4417486F"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scelta lessicale più precisa in rapporto alla comprensione del testo</w:t>
      </w:r>
    </w:p>
    <w:p w14:paraId="4C42A68F"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inquadramento, analisi e storicizzazione dei testi proposti in lettura</w:t>
      </w:r>
    </w:p>
    <w:p w14:paraId="33FCACCB"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sufficiente acquisizione delle conoscenze letterarie proposte</w:t>
      </w:r>
    </w:p>
    <w:p w14:paraId="7F7DB059"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lettura corretta e rispettosa degli elementi linguistici</w:t>
      </w:r>
    </w:p>
    <w:p w14:paraId="13E346E9"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conoscenza delle strutture grammaticali e sintattiche delle lingue classiche</w:t>
      </w:r>
    </w:p>
    <w:p w14:paraId="112426CC"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eventuali elementi di prosodia e metrica</w:t>
      </w:r>
    </w:p>
    <w:p w14:paraId="52AE2C5E" w14:textId="77777777" w:rsidR="00A97221" w:rsidRPr="00A97221" w:rsidRDefault="00A97221" w:rsidP="00A97221">
      <w:pPr>
        <w:widowControl w:val="0"/>
        <w:autoSpaceDE w:val="0"/>
        <w:autoSpaceDN w:val="0"/>
        <w:adjustRightInd w:val="0"/>
        <w:jc w:val="both"/>
        <w:rPr>
          <w:rFonts w:ascii="Arial" w:hAnsi="Arial" w:cs="Arial"/>
          <w:b/>
        </w:rPr>
      </w:pPr>
    </w:p>
    <w:p w14:paraId="7EE8FC65" w14:textId="77777777" w:rsidR="00A97221" w:rsidRPr="00A97221" w:rsidRDefault="00A97221" w:rsidP="00A97221">
      <w:pPr>
        <w:widowControl w:val="0"/>
        <w:autoSpaceDE w:val="0"/>
        <w:autoSpaceDN w:val="0"/>
        <w:adjustRightInd w:val="0"/>
        <w:jc w:val="both"/>
        <w:rPr>
          <w:rFonts w:ascii="Arial" w:hAnsi="Arial" w:cs="Arial"/>
          <w:b/>
        </w:rPr>
      </w:pPr>
      <w:r w:rsidRPr="00A97221">
        <w:rPr>
          <w:rFonts w:ascii="Arial" w:hAnsi="Arial" w:cs="Arial"/>
          <w:b/>
        </w:rPr>
        <w:t>PROGRAMMA:</w:t>
      </w:r>
    </w:p>
    <w:p w14:paraId="4B279E42" w14:textId="77777777" w:rsidR="00A97221" w:rsidRPr="00A97221" w:rsidRDefault="00A97221" w:rsidP="00A97221">
      <w:pPr>
        <w:widowControl w:val="0"/>
        <w:autoSpaceDE w:val="0"/>
        <w:autoSpaceDN w:val="0"/>
        <w:adjustRightInd w:val="0"/>
        <w:jc w:val="both"/>
        <w:rPr>
          <w:rFonts w:ascii="Arial" w:hAnsi="Arial" w:cs="Arial"/>
          <w:b/>
        </w:rPr>
      </w:pPr>
      <w:r w:rsidRPr="00A97221">
        <w:rPr>
          <w:rFonts w:ascii="Arial" w:eastAsia="Times New Roman" w:hAnsi="Arial" w:cs="Arial"/>
        </w:rPr>
        <w:t xml:space="preserve">Completamento della sintassi. Letteratura dalle origini all'età augustea, attraverso gli autori e i generi più rilevanti (La poesia neoterica: Catullo; Cicerone, Lucrezio, Virgilio, Orazio; l'elegia, Ovidio, Livio). Esame di testi d'autore in parallelo al percorso letterario, sia antologici sia in lingua da concordare con il docente che effettuerà l'esame di idoneità o l'esame integrativo. Per ciascuno degli autori da presentare in lingua si richiede un numero significativo di </w:t>
      </w:r>
      <w:r w:rsidRPr="00A97221">
        <w:rPr>
          <w:rFonts w:ascii="Arial" w:eastAsia="Times New Roman" w:hAnsi="Arial" w:cs="Arial"/>
          <w:i/>
        </w:rPr>
        <w:t>carmina</w:t>
      </w:r>
      <w:r w:rsidRPr="00A97221">
        <w:rPr>
          <w:rFonts w:ascii="Arial" w:eastAsia="Times New Roman" w:hAnsi="Arial" w:cs="Arial"/>
        </w:rPr>
        <w:t xml:space="preserve"> (almeno 5), almeno 100 versi di opera in poesia continuata, almeno 8 capitoli di opera in prosa. </w:t>
      </w:r>
    </w:p>
    <w:p w14:paraId="5824BD04" w14:textId="1A6984A8" w:rsidR="00A97221" w:rsidRPr="00A97221" w:rsidRDefault="00A97221" w:rsidP="00A97221">
      <w:pPr>
        <w:jc w:val="both"/>
        <w:rPr>
          <w:rFonts w:ascii="Arial" w:eastAsia="Times New Roman" w:hAnsi="Arial" w:cs="Arial"/>
        </w:rPr>
      </w:pPr>
      <w:r w:rsidRPr="00A97221">
        <w:rPr>
          <w:rFonts w:ascii="Arial" w:eastAsia="Times New Roman" w:hAnsi="Arial" w:cs="Arial"/>
        </w:rPr>
        <w:t xml:space="preserve">                           </w:t>
      </w:r>
    </w:p>
    <w:p w14:paraId="14743745" w14:textId="77777777" w:rsidR="00A97221" w:rsidRPr="00A97221" w:rsidRDefault="00A97221" w:rsidP="00A97221">
      <w:pPr>
        <w:widowControl w:val="0"/>
        <w:autoSpaceDE w:val="0"/>
        <w:autoSpaceDN w:val="0"/>
        <w:adjustRightInd w:val="0"/>
        <w:jc w:val="both"/>
        <w:rPr>
          <w:rFonts w:ascii="Arial" w:hAnsi="Arial" w:cs="Arial"/>
          <w:b/>
        </w:rPr>
      </w:pPr>
      <w:r w:rsidRPr="00A97221">
        <w:rPr>
          <w:rFonts w:ascii="Arial" w:hAnsi="Arial" w:cs="Arial"/>
          <w:b/>
        </w:rPr>
        <w:t xml:space="preserve">ESEMPIO DI PROVA SCRITTA: </w:t>
      </w:r>
    </w:p>
    <w:p w14:paraId="43DC0B66" w14:textId="252CF496" w:rsidR="00A97221" w:rsidRPr="00A97221" w:rsidRDefault="00A97221" w:rsidP="00A97221">
      <w:pPr>
        <w:jc w:val="both"/>
        <w:rPr>
          <w:rFonts w:ascii="Arial" w:eastAsia="Times New Roman" w:hAnsi="Arial" w:cs="Arial"/>
        </w:rPr>
      </w:pPr>
      <w:r>
        <w:rPr>
          <w:rFonts w:ascii="Arial" w:eastAsia="Times New Roman" w:hAnsi="Arial" w:cs="Arial"/>
        </w:rPr>
        <w:t>Per latino si prevede una prova</w:t>
      </w:r>
      <w:r w:rsidRPr="00A97221">
        <w:rPr>
          <w:rFonts w:ascii="Arial" w:eastAsia="Times New Roman" w:hAnsi="Arial" w:cs="Arial"/>
        </w:rPr>
        <w:t xml:space="preserve"> di traduzione dalla lingua classica, prove di traduzione, analisi e commento di brani d'autore, questionari di conoscenza del fatto letterario. </w:t>
      </w:r>
    </w:p>
    <w:p w14:paraId="139071C5" w14:textId="48AFEEE4" w:rsidR="00A97221" w:rsidRPr="00A97221" w:rsidRDefault="00A97221" w:rsidP="00A97221">
      <w:pPr>
        <w:pStyle w:val="NormaleWeb"/>
        <w:spacing w:beforeLines="0"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 xml:space="preserve">TEMA DI LINGUA E CULTURA LATINA  </w:t>
      </w:r>
    </w:p>
    <w:p w14:paraId="0E4ED30C" w14:textId="206C8259" w:rsidR="00A97221" w:rsidRPr="00A97221" w:rsidRDefault="00A97221" w:rsidP="00A97221">
      <w:pPr>
        <w:pStyle w:val="NormaleWeb"/>
        <w:spacing w:beforeLines="0"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CULTURA GRECA E CULTURA LATINA (Cicerone)</w:t>
      </w:r>
    </w:p>
    <w:p w14:paraId="73F24F03" w14:textId="7DD1667F" w:rsidR="00A97221" w:rsidRPr="00A97221" w:rsidRDefault="00A97221" w:rsidP="00FE7DEB">
      <w:pPr>
        <w:pStyle w:val="NormaleWeb"/>
        <w:spacing w:beforeLines="0"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PRIMA PARTE: Traduzione di un testo in lingua latina</w:t>
      </w:r>
    </w:p>
    <w:p w14:paraId="31CE0FD1" w14:textId="77777777" w:rsidR="00A97221" w:rsidRPr="00A97221" w:rsidRDefault="00A97221" w:rsidP="00A97221">
      <w:pPr>
        <w:pStyle w:val="NormaleWeb"/>
        <w:spacing w:beforeLines="0" w:afterLines="0"/>
        <w:ind w:firstLine="384"/>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PRE TESTO</w:t>
      </w:r>
    </w:p>
    <w:p w14:paraId="73247183" w14:textId="655611FE" w:rsidR="00A97221" w:rsidRPr="00A97221" w:rsidRDefault="00A97221" w:rsidP="00A97221">
      <w:pPr>
        <w:pStyle w:val="NormaleWeb"/>
        <w:spacing w:beforeLines="0"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Poiché tutte le scienze la cui materia è la retta condotta della vita, nella loro impostazione dottrinale e nei loro elementi divulgativi, sono comprese nell’appassionata ricerca del sapere, in quella che si chiama filosofia, ho ritenuto di dover metterle in luce con un discorso latino; e non che mi sembrasse impossibile l’apprendimento della filosofia in greco e dai maestri greci, ma sono sempre stato del parere che i nostri studiosi nelle loro opere originali sono stati più sapienti dei Greci o hanno approfondito i risultati trasmessi dai Greci, almeno quelli che hanno ritenuti degni di applicazione.</w:t>
      </w:r>
    </w:p>
    <w:p w14:paraId="5823B349" w14:textId="77777777" w:rsidR="00A97221" w:rsidRPr="00A97221" w:rsidRDefault="00A97221" w:rsidP="00A97221">
      <w:pPr>
        <w:pStyle w:val="NormaleWeb"/>
        <w:spacing w:beforeLines="0" w:afterLines="0"/>
        <w:ind w:firstLine="384"/>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TESTO</w:t>
      </w:r>
    </w:p>
    <w:p w14:paraId="1ADD5A93" w14:textId="31FD20DB" w:rsidR="00A97221" w:rsidRPr="00A97221" w:rsidRDefault="00A97221" w:rsidP="00A97221">
      <w:pPr>
        <w:pStyle w:val="NormaleWeb"/>
        <w:spacing w:beforeLines="0" w:afterLines="0"/>
        <w:jc w:val="both"/>
        <w:rPr>
          <w:rFonts w:ascii="Arial" w:eastAsia="Times New Roman" w:hAnsi="Arial" w:cs="Arial"/>
          <w:sz w:val="24"/>
          <w:szCs w:val="24"/>
          <w:lang w:eastAsia="en-US"/>
        </w:rPr>
      </w:pPr>
      <w:r w:rsidRPr="00FE7DEB">
        <w:rPr>
          <w:rFonts w:ascii="Arial" w:eastAsia="Times New Roman" w:hAnsi="Arial" w:cs="Arial"/>
          <w:sz w:val="24"/>
          <w:szCs w:val="24"/>
          <w:lang w:eastAsia="en-US"/>
        </w:rPr>
        <w:t xml:space="preserve">Nam mores et instituta vitae resque domesticas ac familiaris nos profecto et melius tuemur et lautius, rem vero publicam nostri maiores certe melioribus temperaverunt et institutis et legibus. </w:t>
      </w:r>
      <w:r w:rsidRPr="00A97221">
        <w:rPr>
          <w:rFonts w:ascii="Arial" w:eastAsia="Times New Roman" w:hAnsi="Arial" w:cs="Arial"/>
          <w:sz w:val="24"/>
          <w:szCs w:val="24"/>
          <w:lang w:eastAsia="en-US"/>
        </w:rPr>
        <w:t xml:space="preserve">Quid loquar de re militari? In qua cum virtute nostri multum valuerunt, tum plus etiam disciplina. Iam illa quae natura, non litteris adsecuti sunt, neque cum Graecia neque ulla cum gente sunt conferenda. Quae enim tanta gravitas, quae tanta constantia, magnitudo animi, probitas, fides, quae tam excellens in omni genere virtus in ullis fuit, ut sit </w:t>
      </w:r>
      <w:r w:rsidRPr="00A97221">
        <w:rPr>
          <w:rFonts w:ascii="Arial" w:eastAsia="Times New Roman" w:hAnsi="Arial" w:cs="Arial"/>
          <w:sz w:val="24"/>
          <w:szCs w:val="24"/>
          <w:lang w:eastAsia="en-US"/>
        </w:rPr>
        <w:lastRenderedPageBreak/>
        <w:t xml:space="preserve">cum maioribus nostris comparanda? Doctrina Graecia nos et omni litterarum genere superabat; in quo erat facile vincere non repugnantes. </w:t>
      </w:r>
      <w:r w:rsidRPr="00A97221">
        <w:rPr>
          <w:rFonts w:ascii="Arial" w:eastAsia="Times New Roman" w:hAnsi="Arial" w:cs="Arial"/>
          <w:sz w:val="24"/>
          <w:szCs w:val="24"/>
          <w:lang w:val="en-US" w:eastAsia="en-US"/>
        </w:rPr>
        <w:t xml:space="preserve">Nam cum apud Graecos antiquissimum e doctis genus sit poetarum, si quidem Homerus fuit et Hesiodus ante Romam conditam, Archilochus regnante Romulo, serius poeticam nos accepimus. Annis enim fere CCCCCX post Romam conditam Livius, qui fuit maior natu quam Plautus et Naevius, fabulam dedit C. Claudio, Caeci filio, M. Tuditano consulibus, anno ante natum Ennium. </w:t>
      </w:r>
      <w:r w:rsidRPr="00A97221">
        <w:rPr>
          <w:rFonts w:ascii="Arial" w:eastAsia="Times New Roman" w:hAnsi="Arial" w:cs="Arial"/>
          <w:sz w:val="24"/>
          <w:szCs w:val="24"/>
          <w:lang w:eastAsia="en-US"/>
        </w:rPr>
        <w:t>Qui fuit maior natu quam Plautus et Naevius.</w:t>
      </w:r>
    </w:p>
    <w:p w14:paraId="38E873C6" w14:textId="77777777" w:rsidR="00A97221" w:rsidRPr="00A97221" w:rsidRDefault="00A97221" w:rsidP="00A97221">
      <w:pPr>
        <w:pStyle w:val="NormaleWeb"/>
        <w:spacing w:beforeLines="0"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 xml:space="preserve">      POST TESTO</w:t>
      </w:r>
    </w:p>
    <w:p w14:paraId="5EE13479" w14:textId="56E23465" w:rsidR="00A97221" w:rsidRPr="00A97221" w:rsidRDefault="00A97221" w:rsidP="00A97221">
      <w:pPr>
        <w:pStyle w:val="NormaleWeb"/>
        <w:spacing w:beforeLines="0"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Dunque da noi la poesia fu conosciuta o, almeno, fu accolta tardi. Eppure si legge nelle Origini che nei banchetti c’era l’usanza per i convitati di cantare al suono del flauto la virtù degli uomini illustri; ma non per questo la poesia era tenuta in onore; lo mette in evidenza un discorso di Catone, nel quale si stigmatizzava, come se fosse un’azione disonorevole, il fatto che Marco Nobiliore si era fatto accompagnare nella sua provincia da poeti: come si sa, aveva condotto con sé in Etolia, quand’era console, Ennio.  Pertanto, quanto meno si onorava la poesia, tanto meno a essa ci si dedicava; ciò nonostante, quelli che si sono rivelati grandi spiriti fortemente dotati, sono stati all’altezza della gloria dei Greci.</w:t>
      </w:r>
    </w:p>
    <w:p w14:paraId="39BB9CC4" w14:textId="77777777" w:rsidR="00FE7DEB" w:rsidRDefault="00FE7DEB" w:rsidP="00A97221">
      <w:pPr>
        <w:pStyle w:val="Default"/>
        <w:jc w:val="both"/>
        <w:rPr>
          <w:rFonts w:ascii="Arial" w:eastAsia="Times New Roman" w:hAnsi="Arial" w:cs="Arial"/>
          <w:color w:val="auto"/>
        </w:rPr>
      </w:pPr>
    </w:p>
    <w:p w14:paraId="20511F57" w14:textId="14D49097" w:rsidR="00A97221" w:rsidRPr="00A97221" w:rsidRDefault="00FE7DEB" w:rsidP="00A97221">
      <w:pPr>
        <w:pStyle w:val="Default"/>
        <w:jc w:val="both"/>
        <w:rPr>
          <w:rFonts w:ascii="Arial" w:eastAsia="Times New Roman" w:hAnsi="Arial" w:cs="Arial"/>
          <w:color w:val="auto"/>
        </w:rPr>
      </w:pPr>
      <w:r>
        <w:rPr>
          <w:rFonts w:ascii="Arial" w:eastAsia="Times New Roman" w:hAnsi="Arial" w:cs="Arial"/>
          <w:color w:val="auto"/>
        </w:rPr>
        <w:t xml:space="preserve">SECONDA PARTE: </w:t>
      </w:r>
      <w:r w:rsidR="00A97221" w:rsidRPr="00A97221">
        <w:rPr>
          <w:rFonts w:ascii="Arial" w:eastAsia="Times New Roman" w:hAnsi="Arial" w:cs="Arial"/>
          <w:color w:val="auto"/>
        </w:rPr>
        <w:t xml:space="preserve">Sviluppa i quesiti con un limite massimo di 10/12 righe di foglio protocollo per risposta: si può altresì elaborare uno scritto unitario, nella forma del commento al testo, senza superare le 20/22 </w:t>
      </w:r>
    </w:p>
    <w:p w14:paraId="632C08B3" w14:textId="77777777" w:rsidR="00A97221" w:rsidRPr="00A97221" w:rsidRDefault="00A97221" w:rsidP="00A97221">
      <w:pPr>
        <w:pStyle w:val="Default"/>
        <w:numPr>
          <w:ilvl w:val="0"/>
          <w:numId w:val="3"/>
        </w:numPr>
        <w:jc w:val="both"/>
        <w:rPr>
          <w:rFonts w:ascii="Arial" w:eastAsia="Times New Roman" w:hAnsi="Arial" w:cs="Arial"/>
          <w:color w:val="auto"/>
        </w:rPr>
      </w:pPr>
      <w:r w:rsidRPr="00A97221">
        <w:rPr>
          <w:rFonts w:ascii="Arial" w:eastAsia="Times New Roman" w:hAnsi="Arial" w:cs="Arial"/>
          <w:color w:val="auto"/>
        </w:rPr>
        <w:t>Cicerone traccia una vera e propria storia della poesia greca e latina delle origini: ci si soffermi sugli autori citati e li si metta in relazione con le loro opere.</w:t>
      </w:r>
    </w:p>
    <w:p w14:paraId="2B5693EE" w14:textId="77777777" w:rsidR="00A97221" w:rsidRPr="00A97221" w:rsidRDefault="00A97221" w:rsidP="00A97221">
      <w:pPr>
        <w:pStyle w:val="Default"/>
        <w:numPr>
          <w:ilvl w:val="0"/>
          <w:numId w:val="3"/>
        </w:numPr>
        <w:jc w:val="both"/>
        <w:rPr>
          <w:rFonts w:ascii="Arial" w:eastAsia="Times New Roman" w:hAnsi="Arial" w:cs="Arial"/>
          <w:color w:val="auto"/>
        </w:rPr>
      </w:pPr>
      <w:r w:rsidRPr="00A97221">
        <w:rPr>
          <w:rFonts w:ascii="Arial" w:eastAsia="Times New Roman" w:hAnsi="Arial" w:cs="Arial"/>
          <w:color w:val="auto"/>
        </w:rPr>
        <w:t>Il passo contiene alcuni termini chiave della cultura, della politica e della morale romane: dopo averli individuati, li si commenti alla luce della sintesi tra mondo greco e mondo latino che Cicerone propone.</w:t>
      </w:r>
    </w:p>
    <w:p w14:paraId="3375EBFA" w14:textId="77777777" w:rsidR="00A97221" w:rsidRPr="00A97221" w:rsidRDefault="00A97221" w:rsidP="00A97221">
      <w:pPr>
        <w:pStyle w:val="Default"/>
        <w:jc w:val="both"/>
        <w:rPr>
          <w:rFonts w:ascii="Arial" w:eastAsia="Times New Roman" w:hAnsi="Arial" w:cs="Arial"/>
          <w:color w:val="auto"/>
        </w:rPr>
      </w:pPr>
    </w:p>
    <w:p w14:paraId="4DEA997B" w14:textId="77777777" w:rsidR="00A97221" w:rsidRPr="00A97221" w:rsidRDefault="00A97221" w:rsidP="00A97221">
      <w:pPr>
        <w:pStyle w:val="Default"/>
        <w:jc w:val="both"/>
        <w:rPr>
          <w:rFonts w:ascii="Arial" w:eastAsia="Times New Roman" w:hAnsi="Arial" w:cs="Arial"/>
          <w:color w:val="auto"/>
        </w:rPr>
      </w:pPr>
    </w:p>
    <w:p w14:paraId="3C0EDE59" w14:textId="77777777" w:rsidR="00A97221" w:rsidRPr="00A97221" w:rsidRDefault="00A97221" w:rsidP="00A97221">
      <w:pPr>
        <w:widowControl w:val="0"/>
        <w:autoSpaceDE w:val="0"/>
        <w:autoSpaceDN w:val="0"/>
        <w:adjustRightInd w:val="0"/>
        <w:jc w:val="both"/>
        <w:rPr>
          <w:rFonts w:ascii="Arial" w:hAnsi="Arial" w:cs="Arial"/>
        </w:rPr>
      </w:pPr>
    </w:p>
    <w:p w14:paraId="190CF5E2" w14:textId="77777777" w:rsidR="00A97221" w:rsidRDefault="00A97221" w:rsidP="00A97221">
      <w:pPr>
        <w:rPr>
          <w:rFonts w:ascii="Arial" w:hAnsi="Arial" w:cs="Arial"/>
          <w:b/>
        </w:rPr>
      </w:pPr>
    </w:p>
    <w:p w14:paraId="4C0E3658" w14:textId="77777777" w:rsidR="00A97221" w:rsidRDefault="00A97221" w:rsidP="00A97221">
      <w:pPr>
        <w:rPr>
          <w:rFonts w:ascii="Arial" w:hAnsi="Arial" w:cs="Arial"/>
          <w:b/>
        </w:rPr>
      </w:pPr>
    </w:p>
    <w:p w14:paraId="5847A0B0" w14:textId="77777777" w:rsidR="00A97221" w:rsidRDefault="00A97221" w:rsidP="00A97221">
      <w:pPr>
        <w:rPr>
          <w:rFonts w:ascii="Arial" w:hAnsi="Arial" w:cs="Arial"/>
          <w:b/>
        </w:rPr>
      </w:pPr>
    </w:p>
    <w:p w14:paraId="4EEC6E28" w14:textId="77777777" w:rsidR="00A97221" w:rsidRDefault="00A97221" w:rsidP="00A97221">
      <w:pPr>
        <w:rPr>
          <w:rFonts w:ascii="Arial" w:hAnsi="Arial" w:cs="Arial"/>
          <w:b/>
        </w:rPr>
      </w:pPr>
    </w:p>
    <w:p w14:paraId="5F4AD5C9" w14:textId="77777777" w:rsidR="00A97221" w:rsidRDefault="00A97221" w:rsidP="00A97221">
      <w:pPr>
        <w:rPr>
          <w:rFonts w:ascii="Arial" w:hAnsi="Arial" w:cs="Arial"/>
          <w:b/>
        </w:rPr>
      </w:pPr>
    </w:p>
    <w:p w14:paraId="54F87761" w14:textId="77777777" w:rsidR="00A97221" w:rsidRDefault="00A97221" w:rsidP="00A97221">
      <w:pPr>
        <w:rPr>
          <w:rFonts w:ascii="Arial" w:hAnsi="Arial" w:cs="Arial"/>
          <w:b/>
        </w:rPr>
      </w:pPr>
    </w:p>
    <w:p w14:paraId="5B08ABA3" w14:textId="77777777" w:rsidR="00A97221" w:rsidRDefault="00A97221" w:rsidP="00A97221">
      <w:pPr>
        <w:rPr>
          <w:rFonts w:ascii="Arial" w:hAnsi="Arial" w:cs="Arial"/>
          <w:b/>
        </w:rPr>
      </w:pPr>
    </w:p>
    <w:p w14:paraId="76AD7F87" w14:textId="77777777" w:rsidR="00A97221" w:rsidRDefault="00A97221" w:rsidP="00A97221">
      <w:pPr>
        <w:rPr>
          <w:rFonts w:ascii="Arial" w:hAnsi="Arial" w:cs="Arial"/>
          <w:b/>
        </w:rPr>
      </w:pPr>
    </w:p>
    <w:p w14:paraId="79024CC9" w14:textId="77777777" w:rsidR="00A97221" w:rsidRDefault="00A97221" w:rsidP="00A97221">
      <w:pPr>
        <w:rPr>
          <w:rFonts w:ascii="Arial" w:hAnsi="Arial" w:cs="Arial"/>
          <w:b/>
        </w:rPr>
      </w:pPr>
    </w:p>
    <w:p w14:paraId="6848A6D7" w14:textId="77777777" w:rsidR="00A97221" w:rsidRDefault="00A97221" w:rsidP="00A97221">
      <w:pPr>
        <w:rPr>
          <w:rFonts w:ascii="Arial" w:hAnsi="Arial" w:cs="Arial"/>
          <w:b/>
        </w:rPr>
      </w:pPr>
    </w:p>
    <w:p w14:paraId="46356EA1" w14:textId="77777777" w:rsidR="00A97221" w:rsidRDefault="00A97221" w:rsidP="00A97221">
      <w:pPr>
        <w:rPr>
          <w:rFonts w:ascii="Arial" w:hAnsi="Arial" w:cs="Arial"/>
          <w:b/>
        </w:rPr>
      </w:pPr>
    </w:p>
    <w:p w14:paraId="0AE1FF3E" w14:textId="77777777" w:rsidR="00A97221" w:rsidRDefault="00A97221" w:rsidP="00A97221">
      <w:pPr>
        <w:rPr>
          <w:rFonts w:ascii="Arial" w:hAnsi="Arial" w:cs="Arial"/>
          <w:b/>
        </w:rPr>
      </w:pPr>
    </w:p>
    <w:p w14:paraId="1B099E74" w14:textId="77777777" w:rsidR="00A97221" w:rsidRDefault="00A97221" w:rsidP="00A97221">
      <w:pPr>
        <w:rPr>
          <w:rFonts w:ascii="Arial" w:hAnsi="Arial" w:cs="Arial"/>
          <w:b/>
        </w:rPr>
      </w:pPr>
    </w:p>
    <w:p w14:paraId="5B109311" w14:textId="77777777" w:rsidR="00A97221" w:rsidRDefault="00A97221" w:rsidP="00A97221">
      <w:pPr>
        <w:rPr>
          <w:rFonts w:ascii="Arial" w:hAnsi="Arial" w:cs="Arial"/>
          <w:b/>
        </w:rPr>
      </w:pPr>
    </w:p>
    <w:p w14:paraId="25E6E598" w14:textId="77777777" w:rsidR="00A97221" w:rsidRDefault="00A97221" w:rsidP="00A97221">
      <w:pPr>
        <w:rPr>
          <w:rFonts w:ascii="Arial" w:hAnsi="Arial" w:cs="Arial"/>
          <w:b/>
        </w:rPr>
      </w:pPr>
    </w:p>
    <w:p w14:paraId="2602B9B5" w14:textId="77777777" w:rsidR="00A97221" w:rsidRDefault="00A97221" w:rsidP="00A97221">
      <w:pPr>
        <w:rPr>
          <w:rFonts w:ascii="Arial" w:hAnsi="Arial" w:cs="Arial"/>
          <w:b/>
        </w:rPr>
      </w:pPr>
    </w:p>
    <w:p w14:paraId="519B2527" w14:textId="77777777" w:rsidR="00A97221" w:rsidRDefault="00A97221" w:rsidP="00A97221">
      <w:pPr>
        <w:rPr>
          <w:rFonts w:ascii="Arial" w:hAnsi="Arial" w:cs="Arial"/>
          <w:b/>
        </w:rPr>
      </w:pPr>
    </w:p>
    <w:p w14:paraId="47ED1F2F" w14:textId="77777777" w:rsidR="00A97221" w:rsidRDefault="00A97221" w:rsidP="00A97221">
      <w:pPr>
        <w:rPr>
          <w:rFonts w:ascii="Arial" w:hAnsi="Arial" w:cs="Arial"/>
          <w:b/>
        </w:rPr>
      </w:pPr>
    </w:p>
    <w:p w14:paraId="6ED23BFE" w14:textId="77777777" w:rsidR="00A97221" w:rsidRDefault="00A97221" w:rsidP="00A97221">
      <w:pPr>
        <w:rPr>
          <w:rFonts w:ascii="Arial" w:hAnsi="Arial" w:cs="Arial"/>
          <w:b/>
        </w:rPr>
      </w:pPr>
    </w:p>
    <w:p w14:paraId="12546B06" w14:textId="77777777" w:rsidR="00A97221" w:rsidRDefault="00A97221" w:rsidP="00A97221">
      <w:pPr>
        <w:rPr>
          <w:rFonts w:ascii="Arial" w:hAnsi="Arial" w:cs="Arial"/>
          <w:b/>
        </w:rPr>
      </w:pPr>
    </w:p>
    <w:p w14:paraId="4B9A8073" w14:textId="77777777" w:rsidR="00A97221" w:rsidRDefault="00A97221" w:rsidP="00A97221">
      <w:pPr>
        <w:rPr>
          <w:rFonts w:ascii="Arial" w:hAnsi="Arial" w:cs="Arial"/>
          <w:b/>
        </w:rPr>
      </w:pPr>
    </w:p>
    <w:p w14:paraId="013E8942" w14:textId="77777777" w:rsidR="00A97221" w:rsidRDefault="00A97221" w:rsidP="00A97221">
      <w:pPr>
        <w:rPr>
          <w:rFonts w:ascii="Arial" w:hAnsi="Arial" w:cs="Arial"/>
          <w:b/>
        </w:rPr>
      </w:pPr>
    </w:p>
    <w:p w14:paraId="57245568" w14:textId="77777777" w:rsidR="00A97221" w:rsidRDefault="00A97221" w:rsidP="00A97221">
      <w:pPr>
        <w:rPr>
          <w:rFonts w:ascii="Arial" w:hAnsi="Arial" w:cs="Arial"/>
          <w:b/>
        </w:rPr>
      </w:pPr>
    </w:p>
    <w:p w14:paraId="5FD5AFF5" w14:textId="751E8DA7" w:rsidR="00A97221" w:rsidRPr="00FE7DEB" w:rsidRDefault="00A97221" w:rsidP="00FE7DEB">
      <w:pPr>
        <w:rPr>
          <w:rFonts w:ascii="Arial" w:hAnsi="Arial" w:cs="Arial"/>
          <w:b/>
        </w:rPr>
      </w:pPr>
      <w:r w:rsidRPr="00196222">
        <w:rPr>
          <w:rFonts w:ascii="Arial" w:hAnsi="Arial" w:cs="Arial"/>
          <w:b/>
        </w:rPr>
        <w:lastRenderedPageBreak/>
        <w:t>DIPARTIMENTO DI: Materie Letterarie al Liceo Classico</w:t>
      </w:r>
    </w:p>
    <w:p w14:paraId="23CC3B99" w14:textId="77777777" w:rsidR="00A97221" w:rsidRPr="00196222" w:rsidRDefault="00A97221" w:rsidP="00A97221">
      <w:pPr>
        <w:widowControl w:val="0"/>
        <w:autoSpaceDE w:val="0"/>
        <w:autoSpaceDN w:val="0"/>
        <w:adjustRightInd w:val="0"/>
        <w:jc w:val="both"/>
        <w:rPr>
          <w:rFonts w:ascii="Arial" w:hAnsi="Arial" w:cs="Arial"/>
        </w:rPr>
      </w:pPr>
      <w:r w:rsidRPr="00196222">
        <w:rPr>
          <w:rFonts w:ascii="Arial" w:hAnsi="Arial" w:cs="Arial"/>
          <w:b/>
          <w:highlight w:val="yellow"/>
        </w:rPr>
        <w:t>MATERIA: GRECO</w:t>
      </w:r>
    </w:p>
    <w:p w14:paraId="2335BE63" w14:textId="77777777" w:rsidR="00A97221" w:rsidRDefault="00A97221" w:rsidP="00A97221">
      <w:pPr>
        <w:widowControl w:val="0"/>
        <w:autoSpaceDE w:val="0"/>
        <w:autoSpaceDN w:val="0"/>
        <w:adjustRightInd w:val="0"/>
        <w:jc w:val="both"/>
        <w:rPr>
          <w:rFonts w:ascii="Arial" w:hAnsi="Arial" w:cs="Arial"/>
          <w:b/>
        </w:rPr>
      </w:pPr>
    </w:p>
    <w:p w14:paraId="0173B04D" w14:textId="77777777" w:rsidR="00A97221" w:rsidRPr="00A97221" w:rsidRDefault="00A97221" w:rsidP="00A97221">
      <w:pPr>
        <w:widowControl w:val="0"/>
        <w:autoSpaceDE w:val="0"/>
        <w:autoSpaceDN w:val="0"/>
        <w:adjustRightInd w:val="0"/>
        <w:jc w:val="both"/>
        <w:rPr>
          <w:rFonts w:ascii="Arial" w:hAnsi="Arial" w:cs="Arial"/>
        </w:rPr>
      </w:pPr>
      <w:r w:rsidRPr="00A97221">
        <w:rPr>
          <w:rFonts w:ascii="Arial" w:hAnsi="Arial" w:cs="Arial"/>
          <w:b/>
        </w:rPr>
        <w:t xml:space="preserve">OBIETTIVI MINIMI: </w:t>
      </w:r>
    </w:p>
    <w:p w14:paraId="4E3F3C5C" w14:textId="77777777" w:rsidR="00A97221" w:rsidRPr="00A97221" w:rsidRDefault="00A97221" w:rsidP="00A97221">
      <w:pPr>
        <w:jc w:val="both"/>
        <w:rPr>
          <w:rFonts w:ascii="Arial" w:eastAsia="Times New Roman" w:hAnsi="Arial" w:cs="Arial"/>
          <w:b/>
          <w:bCs/>
          <w:u w:val="single"/>
        </w:rPr>
      </w:pPr>
      <w:r w:rsidRPr="00A97221">
        <w:rPr>
          <w:rFonts w:ascii="Arial" w:eastAsia="Times New Roman" w:hAnsi="Arial" w:cs="Arial"/>
          <w:b/>
          <w:bCs/>
          <w:u w:val="single"/>
        </w:rPr>
        <w:t xml:space="preserve">Obiettivi cognitivi </w:t>
      </w:r>
    </w:p>
    <w:p w14:paraId="4DF8B23C" w14:textId="1ECD93D4" w:rsidR="00A97221" w:rsidRPr="00A97221" w:rsidRDefault="00A97221" w:rsidP="00A97221">
      <w:pPr>
        <w:pStyle w:val="Paragrafoelenco"/>
        <w:numPr>
          <w:ilvl w:val="0"/>
          <w:numId w:val="2"/>
        </w:numPr>
        <w:ind w:left="360"/>
        <w:jc w:val="both"/>
        <w:rPr>
          <w:rFonts w:ascii="Arial" w:eastAsia="Times New Roman" w:hAnsi="Arial" w:cs="Arial"/>
        </w:rPr>
      </w:pPr>
      <w:r w:rsidRPr="00A97221">
        <w:rPr>
          <w:rFonts w:ascii="Arial" w:eastAsia="Times New Roman" w:hAnsi="Arial" w:cs="Arial"/>
        </w:rPr>
        <w:t>interpretazione ed analisi (guidata e non) di testi dell’età moderna e contemporanea, anche in relazione ai sistemi ed ai codici letterari</w:t>
      </w:r>
    </w:p>
    <w:p w14:paraId="58DA8ED2" w14:textId="6DCC9A59" w:rsidR="00A97221" w:rsidRPr="00A97221" w:rsidRDefault="00A97221" w:rsidP="00A97221">
      <w:pPr>
        <w:pStyle w:val="Paragrafoelenco"/>
        <w:numPr>
          <w:ilvl w:val="0"/>
          <w:numId w:val="39"/>
        </w:numPr>
        <w:ind w:left="360"/>
        <w:jc w:val="both"/>
        <w:rPr>
          <w:rFonts w:ascii="Arial" w:eastAsia="Times New Roman" w:hAnsi="Arial" w:cs="Arial"/>
        </w:rPr>
      </w:pPr>
      <w:r w:rsidRPr="00A97221">
        <w:rPr>
          <w:rFonts w:ascii="Arial" w:eastAsia="Times New Roman" w:hAnsi="Arial" w:cs="Arial"/>
        </w:rPr>
        <w:t>arricchimento delle capacità critiche ed interpretative</w:t>
      </w:r>
    </w:p>
    <w:p w14:paraId="53A60520" w14:textId="279AC3E0" w:rsidR="00A97221" w:rsidRPr="00A97221" w:rsidRDefault="00A97221" w:rsidP="00A97221">
      <w:pPr>
        <w:pStyle w:val="Paragrafoelenco"/>
        <w:numPr>
          <w:ilvl w:val="0"/>
          <w:numId w:val="39"/>
        </w:numPr>
        <w:ind w:left="360"/>
        <w:jc w:val="both"/>
        <w:rPr>
          <w:rFonts w:ascii="Arial" w:eastAsia="Times New Roman" w:hAnsi="Arial" w:cs="Arial"/>
        </w:rPr>
      </w:pPr>
      <w:r w:rsidRPr="00A97221">
        <w:rPr>
          <w:rFonts w:ascii="Arial" w:eastAsia="Times New Roman" w:hAnsi="Arial" w:cs="Arial"/>
        </w:rPr>
        <w:t>sensibilizzazione alla dimensione estetica</w:t>
      </w:r>
    </w:p>
    <w:p w14:paraId="231F799D" w14:textId="2F27DD45" w:rsidR="00A97221" w:rsidRPr="00A97221" w:rsidRDefault="00A97221" w:rsidP="00A97221">
      <w:pPr>
        <w:pStyle w:val="Paragrafoelenco"/>
        <w:numPr>
          <w:ilvl w:val="0"/>
          <w:numId w:val="39"/>
        </w:numPr>
        <w:ind w:left="360"/>
        <w:jc w:val="both"/>
        <w:rPr>
          <w:rFonts w:ascii="Arial" w:eastAsia="Times New Roman" w:hAnsi="Arial" w:cs="Arial"/>
        </w:rPr>
      </w:pPr>
      <w:r w:rsidRPr="00A97221">
        <w:rPr>
          <w:rFonts w:ascii="Arial" w:eastAsia="Times New Roman" w:hAnsi="Arial" w:cs="Arial"/>
        </w:rPr>
        <w:t>produzione di organici componimenti interpretativi</w:t>
      </w:r>
    </w:p>
    <w:p w14:paraId="3E713C80" w14:textId="02B03A80" w:rsidR="00A97221" w:rsidRPr="00A97221" w:rsidRDefault="00A97221" w:rsidP="00A97221">
      <w:pPr>
        <w:pStyle w:val="Paragrafoelenco"/>
        <w:numPr>
          <w:ilvl w:val="0"/>
          <w:numId w:val="39"/>
        </w:numPr>
        <w:ind w:left="360"/>
        <w:jc w:val="both"/>
        <w:rPr>
          <w:rFonts w:ascii="Arial" w:eastAsia="Times New Roman" w:hAnsi="Arial" w:cs="Arial"/>
        </w:rPr>
      </w:pPr>
      <w:r w:rsidRPr="00A97221">
        <w:rPr>
          <w:rFonts w:ascii="Arial" w:eastAsia="Times New Roman" w:hAnsi="Arial" w:cs="Arial"/>
        </w:rPr>
        <w:t>conoscenza dello svolgimento storico-letterario relativo ai periodi esaminati.</w:t>
      </w:r>
    </w:p>
    <w:p w14:paraId="17EDA423" w14:textId="4FACF675" w:rsidR="00A97221" w:rsidRPr="00A97221" w:rsidRDefault="00A97221" w:rsidP="00A97221">
      <w:pPr>
        <w:jc w:val="both"/>
        <w:rPr>
          <w:rFonts w:ascii="Arial" w:eastAsia="Times New Roman" w:hAnsi="Arial" w:cs="Arial"/>
          <w:b/>
          <w:bCs/>
          <w:u w:val="single"/>
        </w:rPr>
      </w:pPr>
      <w:r w:rsidRPr="00A97221">
        <w:rPr>
          <w:rFonts w:ascii="Arial" w:eastAsia="Times New Roman" w:hAnsi="Arial" w:cs="Arial"/>
          <w:b/>
          <w:bCs/>
          <w:u w:val="single"/>
        </w:rPr>
        <w:t>Obiettivi minimi</w:t>
      </w:r>
    </w:p>
    <w:p w14:paraId="12BE9D59"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intelligenza del significato globale di un brano adeguato alle competenze acquisite</w:t>
      </w:r>
    </w:p>
    <w:p w14:paraId="35A70F83"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conoscenza delle strutture morfosintattiche</w:t>
      </w:r>
    </w:p>
    <w:p w14:paraId="650AE68F"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scelta lessicale più precisa in rapporto alla comprensione del testo</w:t>
      </w:r>
    </w:p>
    <w:p w14:paraId="6E3BF136"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inquadramento, analisi e storicizzazione dei testi proposti in lettura</w:t>
      </w:r>
    </w:p>
    <w:p w14:paraId="0CA188BA"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sufficiente acquisizione delle conoscenze letterarie proposte</w:t>
      </w:r>
    </w:p>
    <w:p w14:paraId="2C06EE76"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lettura corretta e rispettosa degli elementi linguistici</w:t>
      </w:r>
    </w:p>
    <w:p w14:paraId="20F6E2C3"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conoscenza delle strutture grammaticali e sintattiche delle lingue classiche</w:t>
      </w:r>
    </w:p>
    <w:p w14:paraId="3A6607AA" w14:textId="77777777" w:rsidR="00A97221" w:rsidRPr="00A97221" w:rsidRDefault="00A97221" w:rsidP="00A97221">
      <w:pPr>
        <w:jc w:val="both"/>
        <w:rPr>
          <w:rFonts w:ascii="Arial" w:eastAsia="Times New Roman" w:hAnsi="Arial" w:cs="Arial"/>
        </w:rPr>
      </w:pPr>
      <w:r w:rsidRPr="00A97221">
        <w:rPr>
          <w:rFonts w:ascii="Arial" w:eastAsia="Times New Roman" w:hAnsi="Arial" w:cs="Arial"/>
        </w:rPr>
        <w:t>- eventuali elementi di prosodia e metrica</w:t>
      </w:r>
    </w:p>
    <w:p w14:paraId="6B3B46E8" w14:textId="77777777" w:rsidR="00A97221" w:rsidRPr="00A97221" w:rsidRDefault="00A97221" w:rsidP="00A97221">
      <w:pPr>
        <w:jc w:val="both"/>
        <w:rPr>
          <w:rFonts w:ascii="Arial" w:eastAsia="Times New Roman" w:hAnsi="Arial" w:cs="Arial"/>
          <w:b/>
          <w:bCs/>
          <w:u w:val="single"/>
        </w:rPr>
      </w:pPr>
    </w:p>
    <w:p w14:paraId="5C1C1257" w14:textId="77777777" w:rsidR="00A97221" w:rsidRPr="00A97221" w:rsidRDefault="00A97221" w:rsidP="00A97221">
      <w:pPr>
        <w:widowControl w:val="0"/>
        <w:autoSpaceDE w:val="0"/>
        <w:autoSpaceDN w:val="0"/>
        <w:adjustRightInd w:val="0"/>
        <w:jc w:val="both"/>
        <w:rPr>
          <w:rFonts w:ascii="Arial" w:hAnsi="Arial" w:cs="Arial"/>
          <w:b/>
        </w:rPr>
      </w:pPr>
      <w:r w:rsidRPr="00A97221">
        <w:rPr>
          <w:rFonts w:ascii="Arial" w:hAnsi="Arial" w:cs="Arial"/>
          <w:b/>
        </w:rPr>
        <w:t>PROGRAMMA:</w:t>
      </w:r>
    </w:p>
    <w:p w14:paraId="6C0984D0" w14:textId="5FD7861B" w:rsidR="00A97221" w:rsidRPr="00A97221" w:rsidRDefault="00A97221" w:rsidP="00A97221">
      <w:pPr>
        <w:jc w:val="both"/>
        <w:rPr>
          <w:rFonts w:ascii="Arial" w:eastAsia="Times New Roman" w:hAnsi="Arial" w:cs="Arial"/>
        </w:rPr>
      </w:pPr>
      <w:r w:rsidRPr="00A97221">
        <w:rPr>
          <w:rFonts w:ascii="Arial" w:eastAsia="Times New Roman" w:hAnsi="Arial" w:cs="Arial"/>
        </w:rPr>
        <w:t xml:space="preserve">La tragedia: Eschilo, Sofocle e Euripide, La commedia antica: Aristofane; la storiografia: Tucidide e Senofonte; l'oratoria: Lisia, Isocrate e Demostene. Esame di testi d'autore in parallelo al percorso letterario, sia antologici sia in lingua da concordare con il docente che effettuerà l'esame di idoneità o l'esame integrativo. In particolare di autori si esamineranno opere dei lirici (antologia), mentre si proseguirà il percorso sulla storiografia con l’esame di brani di Tucidide, Polibio e Plutarco (passi scelti); inoltre andranno proposti brani delle orazioni di Lisia. Per ciascuno degli autori da presentare in lingua si richiede un numero significativo di componimenti poetici (almeno 5), almeno 8 capitoli di opera in prosa, se si presenta un solo autore in traduzione, o globalmente 10 capitoli se si presentano più autori in traduzione. </w:t>
      </w:r>
    </w:p>
    <w:p w14:paraId="4439210A" w14:textId="77777777" w:rsidR="00A97221" w:rsidRPr="00A97221" w:rsidRDefault="00A97221" w:rsidP="00A97221">
      <w:pPr>
        <w:widowControl w:val="0"/>
        <w:autoSpaceDE w:val="0"/>
        <w:autoSpaceDN w:val="0"/>
        <w:adjustRightInd w:val="0"/>
        <w:jc w:val="both"/>
        <w:rPr>
          <w:rFonts w:ascii="Arial" w:hAnsi="Arial" w:cs="Arial"/>
          <w:b/>
        </w:rPr>
      </w:pPr>
    </w:p>
    <w:p w14:paraId="5EB551AD" w14:textId="77777777" w:rsidR="00A97221" w:rsidRPr="00A97221" w:rsidRDefault="00A97221" w:rsidP="00A97221">
      <w:pPr>
        <w:widowControl w:val="0"/>
        <w:autoSpaceDE w:val="0"/>
        <w:autoSpaceDN w:val="0"/>
        <w:adjustRightInd w:val="0"/>
        <w:jc w:val="both"/>
        <w:rPr>
          <w:rFonts w:ascii="Arial" w:hAnsi="Arial" w:cs="Arial"/>
          <w:b/>
        </w:rPr>
      </w:pPr>
      <w:r w:rsidRPr="00A97221">
        <w:rPr>
          <w:rFonts w:ascii="Arial" w:hAnsi="Arial" w:cs="Arial"/>
          <w:b/>
        </w:rPr>
        <w:t xml:space="preserve">ESEMPIO DI PROVA SCRITTA: </w:t>
      </w:r>
    </w:p>
    <w:p w14:paraId="62B94DE0" w14:textId="09BA24C9" w:rsidR="00A97221" w:rsidRPr="00A97221" w:rsidRDefault="00A97221" w:rsidP="00A97221">
      <w:pPr>
        <w:jc w:val="both"/>
        <w:rPr>
          <w:rFonts w:ascii="Arial" w:eastAsia="Times New Roman" w:hAnsi="Arial" w:cs="Arial"/>
        </w:rPr>
      </w:pPr>
      <w:r>
        <w:rPr>
          <w:rFonts w:ascii="Arial" w:eastAsia="Times New Roman" w:hAnsi="Arial" w:cs="Arial"/>
        </w:rPr>
        <w:t>Per greco si prevede una prova</w:t>
      </w:r>
      <w:r w:rsidRPr="00A97221">
        <w:rPr>
          <w:rFonts w:ascii="Arial" w:eastAsia="Times New Roman" w:hAnsi="Arial" w:cs="Arial"/>
        </w:rPr>
        <w:t xml:space="preserve"> di traduzione dalla lingua classica, prove di traduzione, analisi e commento di brani d'autore, questionari di conoscenza del fatto letterario. </w:t>
      </w:r>
    </w:p>
    <w:p w14:paraId="0AB18EE8" w14:textId="4521F914"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TEMA DI LINGUA E CULTURA GRECA</w:t>
      </w:r>
    </w:p>
    <w:p w14:paraId="58C41061" w14:textId="77777777"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LA CORRUZIONE DETERMINA LA ROVINA DELLO STATO (Plutarco)</w:t>
      </w:r>
    </w:p>
    <w:p w14:paraId="1F16077D" w14:textId="435D47BC"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PRIMA PARTE: Traduzione di un testo in lingua greca</w:t>
      </w:r>
    </w:p>
    <w:p w14:paraId="2B2A09FF" w14:textId="77777777" w:rsidR="00A97221" w:rsidRPr="00A97221" w:rsidRDefault="00A97221" w:rsidP="00A97221">
      <w:pPr>
        <w:pStyle w:val="NormaleWeb"/>
        <w:spacing w:before="2" w:after="2"/>
        <w:ind w:firstLine="384"/>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PRE TESTO</w:t>
      </w:r>
    </w:p>
    <w:p w14:paraId="33C64599" w14:textId="6C95DE79"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 xml:space="preserve">Non passò molto che dall’Asia giunse ad Atene Arpalo, sfuggito alle ire di Alessandro: accecato dalla propria dissolutezza, era perfettamente consapevole di essersi messo nei guai e temeva le reazioni del suo re che, per altro, era divenuto intrattabile e crudele persino con gli amici. Arpalo cercò riparo presso il popolo e gli si consegnò con tutte le sue ricchezze e un’intera flotta; gli altri oratori che avevano adocchiato una simile fortuna, gli accordarono subito il loro aiuto e convinsero gli Ateniesi ad accogliere a braccia aperte, soccorrendolo, il povero supplice. Demostene, al contrario, consigliò loro di tener lontano Arpalo e di stare molto attenti a non coinvolgere la città in una guerra non richiesta e per di più ingiusta.  </w:t>
      </w:r>
    </w:p>
    <w:p w14:paraId="5868D0A1" w14:textId="77777777" w:rsidR="00A97221" w:rsidRPr="00A97221" w:rsidRDefault="00A97221" w:rsidP="00A97221">
      <w:pPr>
        <w:pStyle w:val="NormaleWeb"/>
        <w:spacing w:before="2" w:after="2"/>
        <w:ind w:firstLine="384"/>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TESTO</w:t>
      </w:r>
    </w:p>
    <w:p w14:paraId="4818865B" w14:textId="77777777" w:rsidR="00A97221" w:rsidRPr="00A97221" w:rsidRDefault="00A97221" w:rsidP="00FE7DEB">
      <w:pPr>
        <w:ind w:right="720"/>
        <w:jc w:val="both"/>
        <w:rPr>
          <w:rFonts w:ascii="Arial" w:eastAsia="Times New Roman" w:hAnsi="Arial" w:cs="Arial"/>
        </w:rPr>
      </w:pPr>
      <w:r w:rsidRPr="00A97221">
        <w:rPr>
          <w:rFonts w:ascii="Arial" w:eastAsia="Times New Roman" w:hAnsi="Arial" w:cs="Arial"/>
        </w:rPr>
        <w:t xml:space="preserve">ἡμέραις δ' ὀλίγαις ὕστερον ἐξεταζομένων τῶν χρημάτων, ἰδὼν αὐτὸν ὁ Ἅρπαλος ἡσθέντα βαρβαρικῇ κύλικι καὶ καταμανθάνοντα τὴν τορείαν καὶ τὸ εἶδος, ἐκέλευσε </w:t>
      </w:r>
      <w:r w:rsidRPr="00A97221">
        <w:rPr>
          <w:rFonts w:ascii="Arial" w:eastAsia="Times New Roman" w:hAnsi="Arial" w:cs="Arial"/>
        </w:rPr>
        <w:lastRenderedPageBreak/>
        <w:t>διαβαστάσαντα τὴν ὁλκὴν τοῦ χρυσίου σκέψασθαι. θαυμάσαντος δὲ τοῦ Δημοσθένους τὸ βάρος καὶ πυθομένου πόσον ἄγει, μειδιάσας ὁ Ἅρπαλος ἄξει σοι φησίν εἴκοσι τάλαντα, καὶ γενομένης τάχιστα τῆς νυκτὸς ἔπεμψεν αὐτῷ τὴν κύλικα μετὰ τῶν εἴκοσι ταλάντων.</w:t>
      </w:r>
    </w:p>
    <w:p w14:paraId="135140A0" w14:textId="514EB2E6" w:rsidR="00A97221" w:rsidRPr="00A97221" w:rsidRDefault="00A97221" w:rsidP="00FE7DEB">
      <w:pPr>
        <w:ind w:right="720"/>
        <w:jc w:val="both"/>
        <w:rPr>
          <w:rFonts w:ascii="Arial" w:eastAsia="Times New Roman" w:hAnsi="Arial" w:cs="Arial"/>
        </w:rPr>
      </w:pPr>
      <w:r w:rsidRPr="00A97221">
        <w:rPr>
          <w:rFonts w:ascii="Arial" w:eastAsia="Times New Roman" w:hAnsi="Arial" w:cs="Arial"/>
        </w:rPr>
        <w:t>ἦν δ' ἄρα δεινὸς ὁ Ἅρπαλος ἐρωτικοῦ πρὸς χρυσίον ἀνδρὸς ὄψει καὶ διαχύσει καὶ βολαῖς ὀμμάτων ἐνευρεῖν ἦθος. οὐ γὰρ ἀντέσχεν ὁ Δημοσθένης, ἀλλὰ πληγεὶς ὑπὸ τῆς δωροδοκίας ὥσπερ παραδεδεγμένος φρουρὰν προσκεχωρήκει τῷ Ἁρπάλῳ, καὶ μεθ' ἡμέραν εὖ καὶ καλῶς ἐρίοις καὶ ταινίαις κατὰ τοῦ τραχήλου καθελιξάμενος εἰς τὴν ἐκκλησίαν προῆλθε, καὶ κελευόντων ἀνίστασθαι καὶ λέγειν, διένευεν ὡς ἀποκεκομμένης αὐτῷ τῆς φωνῆς. οἱ δ' εὐφυεῖς χλευάζοντες οὐχ ὑπὸ συνάγχης ἔφραζον, ἀλλ' ἀργυράγχης εἰλῆφθαι νύκτωρ τὸν δημαγωγόν. ὕστερον δὲ τοῦ δήμου παντὸς αἰσθομένου τὴν δωροδοκίαν καὶ βουλόμενον ἀπολογεῖσθαι καὶ πείθειν οὐκ ἐῶντος, ἀλλὰ χαλεπαίνοντος καὶ θορυβοῦντος, ἀναστάς τις ἔσκωψεν εἰπών· οὐκ ἀκούσεσθε ὦ ἄνδρες Ἀθηναῖοι τοῦ τὴν κύλικα ἔχοντος.</w:t>
      </w:r>
    </w:p>
    <w:p w14:paraId="2F28F47F" w14:textId="77777777"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 xml:space="preserve">      POST TESTO</w:t>
      </w:r>
    </w:p>
    <w:p w14:paraId="7D95DABA" w14:textId="17EF38E5"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Il popolo, per prima cosa, scacciò Arpalo dalla città; nel timore, poi, che Alessandro esigesse un tornaconto dei beni rapinati dagli oratori, organizzò una massiccia perquisizione, frugando in tutte le case, tranne quella di Callicle, figlio di Arrenide: fu la sola in cui non si lasciò entrare nessuno, perché il giovane era fresco di nozze e dentro abitava la sposa, secondo quanto racconta Teofrasto.</w:t>
      </w:r>
    </w:p>
    <w:p w14:paraId="277EE0F5" w14:textId="77777777" w:rsidR="00A97221" w:rsidRDefault="00A97221" w:rsidP="00A97221">
      <w:pPr>
        <w:pStyle w:val="NormaleWeb"/>
        <w:spacing w:before="2" w:after="2"/>
        <w:jc w:val="both"/>
        <w:rPr>
          <w:rFonts w:ascii="Arial" w:eastAsia="Times New Roman" w:hAnsi="Arial" w:cs="Arial"/>
          <w:sz w:val="24"/>
          <w:szCs w:val="24"/>
          <w:lang w:eastAsia="en-US"/>
        </w:rPr>
      </w:pPr>
    </w:p>
    <w:p w14:paraId="6A64A55F" w14:textId="5B2A5E97" w:rsidR="00A97221" w:rsidRPr="00A97221" w:rsidRDefault="00A97221" w:rsidP="00A97221">
      <w:pPr>
        <w:pStyle w:val="NormaleWeb"/>
        <w:spacing w:before="2" w:after="2"/>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SECONDA PARTE:</w:t>
      </w:r>
      <w:r>
        <w:rPr>
          <w:rFonts w:ascii="Arial" w:eastAsia="Times New Roman" w:hAnsi="Arial" w:cs="Arial"/>
          <w:sz w:val="24"/>
          <w:szCs w:val="24"/>
          <w:lang w:eastAsia="en-US"/>
        </w:rPr>
        <w:t xml:space="preserve"> </w:t>
      </w:r>
      <w:r w:rsidRPr="00A97221">
        <w:rPr>
          <w:rFonts w:ascii="Arial" w:eastAsia="Times New Roman" w:hAnsi="Arial" w:cs="Arial"/>
          <w:sz w:val="24"/>
          <w:szCs w:val="24"/>
          <w:lang w:eastAsia="en-US"/>
        </w:rPr>
        <w:t xml:space="preserve">Sviluppa i quesiti con un limite massimo di 10/12 righe di foglio protocollo per risposta: si può altresì elaborare uno scritto unitario, nella forma del commento al testo, senza superare le 20/22 </w:t>
      </w:r>
    </w:p>
    <w:p w14:paraId="3229100B" w14:textId="77777777" w:rsidR="00A97221" w:rsidRPr="00A97221" w:rsidRDefault="00A97221" w:rsidP="00A97221">
      <w:pPr>
        <w:pStyle w:val="NormaleWeb"/>
        <w:numPr>
          <w:ilvl w:val="0"/>
          <w:numId w:val="4"/>
        </w:numPr>
        <w:spacing w:before="2"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Plutarco dipinge due ritratti: uno è quello di Arpalo, l’altro è quello di Demostene. Si delineino i due ritratti attraverso il riferimento agli elementi testuali che rivelano il giudizio dell’autore sui rispettivi personaggi.</w:t>
      </w:r>
    </w:p>
    <w:p w14:paraId="6C594A5D" w14:textId="77777777" w:rsidR="00A97221" w:rsidRPr="00A97221" w:rsidRDefault="00A97221" w:rsidP="00A97221">
      <w:pPr>
        <w:pStyle w:val="NormaleWeb"/>
        <w:numPr>
          <w:ilvl w:val="0"/>
          <w:numId w:val="4"/>
        </w:numPr>
        <w:spacing w:before="2" w:afterLines="0"/>
        <w:jc w:val="both"/>
        <w:rPr>
          <w:rFonts w:ascii="Arial" w:eastAsia="Times New Roman" w:hAnsi="Arial" w:cs="Arial"/>
          <w:sz w:val="24"/>
          <w:szCs w:val="24"/>
          <w:lang w:eastAsia="en-US"/>
        </w:rPr>
      </w:pPr>
      <w:r w:rsidRPr="00A97221">
        <w:rPr>
          <w:rFonts w:ascii="Arial" w:eastAsia="Times New Roman" w:hAnsi="Arial" w:cs="Arial"/>
          <w:sz w:val="24"/>
          <w:szCs w:val="24"/>
          <w:lang w:eastAsia="en-US"/>
        </w:rPr>
        <w:t>Il testo offre uno spaccato della situazione politica di Atene nel IV secolo a. C., quando l’influenza di Alessandro Magno sulla classe dirigente era ormai determinante. Si illustrino le posizioni assunte da Demostene e Isocrate in relazione all’intervento macedone nelle vicende della Grecia.</w:t>
      </w:r>
    </w:p>
    <w:p w14:paraId="1E4AC097" w14:textId="4EFD0BBF" w:rsidR="001420B0" w:rsidRPr="00A97221" w:rsidRDefault="00A97221" w:rsidP="00A97221">
      <w:pPr>
        <w:pStyle w:val="Textbody"/>
        <w:spacing w:after="160" w:line="309" w:lineRule="auto"/>
        <w:jc w:val="both"/>
        <w:rPr>
          <w:rFonts w:ascii="Arial" w:eastAsia="Times New Roman" w:hAnsi="Arial"/>
          <w:kern w:val="0"/>
          <w:lang w:val="it-IT" w:eastAsia="en-US" w:bidi="ar-SA"/>
        </w:rPr>
      </w:pPr>
      <w:r>
        <w:rPr>
          <w:rFonts w:ascii="Arial" w:eastAsia="Times New Roman" w:hAnsi="Arial"/>
          <w:kern w:val="0"/>
          <w:lang w:val="it-IT" w:eastAsia="en-US" w:bidi="ar-SA"/>
        </w:rPr>
        <w:br w:type="page"/>
      </w:r>
      <w:r w:rsidR="001420B0" w:rsidRPr="00362EE2">
        <w:rPr>
          <w:rFonts w:ascii="Arial" w:hAnsi="Arial"/>
          <w:b/>
          <w:color w:val="000000"/>
          <w:lang w:val="it-IT"/>
        </w:rPr>
        <w:lastRenderedPageBreak/>
        <w:t>DIPARTIMENTO DI: Lingue Straniere</w:t>
      </w:r>
    </w:p>
    <w:p w14:paraId="34CB18E7" w14:textId="0395F45F" w:rsidR="001420B0" w:rsidRPr="00362EE2" w:rsidRDefault="001420B0" w:rsidP="001420B0">
      <w:pPr>
        <w:pStyle w:val="Textbody"/>
        <w:spacing w:after="160" w:line="309" w:lineRule="auto"/>
        <w:jc w:val="both"/>
        <w:rPr>
          <w:rFonts w:ascii="Arial" w:hAnsi="Arial"/>
          <w:b/>
          <w:color w:val="000000"/>
          <w:lang w:val="it-IT"/>
        </w:rPr>
      </w:pPr>
      <w:r w:rsidRPr="001420B0">
        <w:rPr>
          <w:rFonts w:ascii="Arial" w:hAnsi="Arial"/>
          <w:b/>
          <w:color w:val="000000"/>
          <w:highlight w:val="yellow"/>
          <w:lang w:val="it-IT"/>
        </w:rPr>
        <w:t>MATERIA: INGLESE</w:t>
      </w:r>
    </w:p>
    <w:p w14:paraId="60DA5F6C" w14:textId="77777777" w:rsidR="001420B0" w:rsidRDefault="001420B0" w:rsidP="001420B0">
      <w:pPr>
        <w:pStyle w:val="Textbody"/>
        <w:spacing w:after="160" w:line="309" w:lineRule="auto"/>
        <w:contextualSpacing/>
        <w:jc w:val="both"/>
        <w:rPr>
          <w:rFonts w:ascii="Arial" w:hAnsi="Arial"/>
          <w:b/>
          <w:color w:val="000000"/>
          <w:lang w:val="it-IT"/>
        </w:rPr>
      </w:pPr>
      <w:r w:rsidRPr="00362EE2">
        <w:rPr>
          <w:rFonts w:ascii="Arial" w:hAnsi="Arial"/>
          <w:b/>
          <w:color w:val="000000"/>
          <w:lang w:val="it-IT"/>
        </w:rPr>
        <w:t>OBIETTIVI MINIMI:</w:t>
      </w:r>
    </w:p>
    <w:p w14:paraId="0D4525C8" w14:textId="348BA819" w:rsidR="001420B0" w:rsidRPr="001420B0" w:rsidRDefault="001420B0" w:rsidP="001420B0">
      <w:pPr>
        <w:pStyle w:val="Textbody"/>
        <w:spacing w:after="160"/>
        <w:contextualSpacing/>
        <w:jc w:val="both"/>
        <w:rPr>
          <w:rFonts w:ascii="Arial" w:hAnsi="Arial"/>
          <w:b/>
          <w:color w:val="000000"/>
          <w:lang w:val="it-IT"/>
        </w:rPr>
      </w:pPr>
      <w:r w:rsidRPr="00362EE2">
        <w:rPr>
          <w:rFonts w:ascii="Arial" w:hAnsi="Arial"/>
          <w:lang w:val="it-IT"/>
        </w:rPr>
        <w:t>I criteri guida per l’accertamento dell’acquisizione degli obiettivi disciplinari minimi per raggiungere il livello di sufficienza sono i seguenti:</w:t>
      </w:r>
    </w:p>
    <w:p w14:paraId="30C72C58" w14:textId="77777777" w:rsidR="001420B0" w:rsidRPr="00362EE2" w:rsidRDefault="001420B0" w:rsidP="001420B0">
      <w:pPr>
        <w:pStyle w:val="Standard"/>
        <w:numPr>
          <w:ilvl w:val="0"/>
          <w:numId w:val="5"/>
        </w:numPr>
        <w:contextualSpacing/>
        <w:jc w:val="both"/>
        <w:rPr>
          <w:rFonts w:ascii="Arial" w:hAnsi="Arial"/>
          <w:lang w:val="it-IT"/>
        </w:rPr>
      </w:pPr>
      <w:r w:rsidRPr="00362EE2">
        <w:rPr>
          <w:rFonts w:ascii="Arial" w:hAnsi="Arial"/>
          <w:lang w:val="it-IT"/>
        </w:rPr>
        <w:t>conoscenza completa, anche se superficiale e non approfondita, degli aspetti essenziali dell’argomento richiesto;</w:t>
      </w:r>
    </w:p>
    <w:p w14:paraId="63FCF8C5" w14:textId="77777777" w:rsidR="001420B0" w:rsidRPr="00362EE2" w:rsidRDefault="001420B0" w:rsidP="001420B0">
      <w:pPr>
        <w:pStyle w:val="Standard"/>
        <w:numPr>
          <w:ilvl w:val="0"/>
          <w:numId w:val="5"/>
        </w:numPr>
        <w:contextualSpacing/>
        <w:jc w:val="both"/>
        <w:rPr>
          <w:rFonts w:ascii="Arial" w:hAnsi="Arial"/>
          <w:lang w:val="it-IT"/>
        </w:rPr>
      </w:pPr>
      <w:r w:rsidRPr="00362EE2">
        <w:rPr>
          <w:rFonts w:ascii="Arial" w:hAnsi="Arial"/>
          <w:lang w:val="it-IT"/>
        </w:rPr>
        <w:t xml:space="preserve">accettabile abilità di </w:t>
      </w:r>
      <w:r w:rsidRPr="00362EE2">
        <w:rPr>
          <w:rFonts w:ascii="Arial" w:hAnsi="Arial"/>
          <w:i/>
          <w:iCs/>
          <w:lang w:val="it-IT"/>
        </w:rPr>
        <w:t>listening</w:t>
      </w:r>
      <w:r w:rsidRPr="00362EE2">
        <w:rPr>
          <w:rFonts w:ascii="Arial" w:hAnsi="Arial"/>
          <w:lang w:val="it-IT"/>
        </w:rPr>
        <w:t xml:space="preserve">, </w:t>
      </w:r>
      <w:r w:rsidRPr="00362EE2">
        <w:rPr>
          <w:rFonts w:ascii="Arial" w:hAnsi="Arial"/>
          <w:i/>
          <w:iCs/>
          <w:lang w:val="it-IT"/>
        </w:rPr>
        <w:t>speaking</w:t>
      </w:r>
      <w:r w:rsidRPr="00362EE2">
        <w:rPr>
          <w:rFonts w:ascii="Arial" w:hAnsi="Arial"/>
          <w:lang w:val="it-IT"/>
        </w:rPr>
        <w:t xml:space="preserve">, </w:t>
      </w:r>
      <w:r w:rsidRPr="00362EE2">
        <w:rPr>
          <w:rFonts w:ascii="Arial" w:hAnsi="Arial"/>
          <w:i/>
          <w:iCs/>
          <w:lang w:val="it-IT"/>
        </w:rPr>
        <w:t>reading</w:t>
      </w:r>
      <w:r w:rsidRPr="00362EE2">
        <w:rPr>
          <w:rFonts w:ascii="Arial" w:hAnsi="Arial"/>
          <w:lang w:val="it-IT"/>
        </w:rPr>
        <w:t xml:space="preserve"> e </w:t>
      </w:r>
      <w:r w:rsidRPr="00362EE2">
        <w:rPr>
          <w:rFonts w:ascii="Arial" w:hAnsi="Arial"/>
          <w:i/>
          <w:iCs/>
          <w:lang w:val="it-IT"/>
        </w:rPr>
        <w:t>writing</w:t>
      </w:r>
      <w:r w:rsidRPr="00362EE2">
        <w:rPr>
          <w:rFonts w:ascii="Arial" w:hAnsi="Arial"/>
          <w:lang w:val="it-IT"/>
        </w:rPr>
        <w:t>, tali che, pur in presenza di qualche incertezza, non compromettano la comunicazione del messaggio scritto e orale;</w:t>
      </w:r>
    </w:p>
    <w:p w14:paraId="115CF66E" w14:textId="2BAEA71E" w:rsidR="001420B0" w:rsidRPr="001420B0" w:rsidRDefault="001420B0" w:rsidP="001420B0">
      <w:pPr>
        <w:pStyle w:val="Standard"/>
        <w:numPr>
          <w:ilvl w:val="0"/>
          <w:numId w:val="5"/>
        </w:numPr>
        <w:contextualSpacing/>
        <w:jc w:val="both"/>
        <w:rPr>
          <w:rFonts w:ascii="Arial" w:hAnsi="Arial"/>
          <w:lang w:val="it-IT"/>
        </w:rPr>
      </w:pPr>
      <w:r w:rsidRPr="00362EE2">
        <w:rPr>
          <w:rFonts w:ascii="Arial" w:hAnsi="Arial"/>
          <w:lang w:val="it-IT"/>
        </w:rPr>
        <w:t>non si ritiene sufficiente la semplice acquisizione mnemonica, ma si richiede la capacità anche minima di reimpiego delle conoscenze acquisite in contesti nuovi.</w:t>
      </w:r>
    </w:p>
    <w:p w14:paraId="36668D70" w14:textId="77777777" w:rsidR="001420B0" w:rsidRPr="00362EE2" w:rsidRDefault="001420B0" w:rsidP="001420B0">
      <w:pPr>
        <w:pStyle w:val="Standard"/>
        <w:contextualSpacing/>
        <w:jc w:val="both"/>
        <w:rPr>
          <w:rFonts w:ascii="Arial" w:hAnsi="Arial"/>
          <w:lang w:val="it-IT"/>
        </w:rPr>
      </w:pPr>
      <w:r w:rsidRPr="00362EE2">
        <w:rPr>
          <w:rFonts w:ascii="Arial" w:hAnsi="Arial"/>
          <w:lang w:val="it-IT"/>
        </w:rPr>
        <w:t>Tali criteri valgono per tutte le classi, naturalmente rapportati a conoscenze e competenze linguistiche differenziate anno per anno, che per la quarta classe sono come segue:</w:t>
      </w:r>
    </w:p>
    <w:p w14:paraId="174CD35D" w14:textId="77777777" w:rsidR="001420B0" w:rsidRPr="00362EE2" w:rsidRDefault="001420B0" w:rsidP="001420B0">
      <w:pPr>
        <w:pStyle w:val="Standard"/>
        <w:numPr>
          <w:ilvl w:val="0"/>
          <w:numId w:val="6"/>
        </w:numPr>
        <w:contextualSpacing/>
        <w:jc w:val="both"/>
        <w:rPr>
          <w:rFonts w:ascii="Arial" w:hAnsi="Arial"/>
          <w:lang w:val="it-IT"/>
        </w:rPr>
      </w:pPr>
      <w:r w:rsidRPr="00362EE2">
        <w:rPr>
          <w:rFonts w:ascii="Arial" w:hAnsi="Arial"/>
          <w:lang w:val="it-IT"/>
        </w:rPr>
        <w:t>l’alunno deve avere conoscenze complete, anche se non approfondite sugli autori più significativi della storia della letteratura inglese del diciannovesimo secolo, nonché sul “background” storico e sociale di tale periodo, opportunamente guidato, deve saper analizzare testi letterari commentandoli con un linguaggio sufficientemente corretto ed esprimendo un breve e semplice giudizio personale; deve saper prendere appunti, deve esprimersi con un vocabolario intermedio-avanzato.</w:t>
      </w:r>
    </w:p>
    <w:p w14:paraId="795549CF" w14:textId="664E072F" w:rsidR="001420B0" w:rsidRPr="00362EE2" w:rsidRDefault="001420B0" w:rsidP="001420B0">
      <w:pPr>
        <w:pStyle w:val="Standard"/>
        <w:contextualSpacing/>
        <w:jc w:val="both"/>
        <w:rPr>
          <w:rFonts w:ascii="Arial" w:hAnsi="Arial"/>
          <w:lang w:val="it-IT"/>
        </w:rPr>
      </w:pPr>
    </w:p>
    <w:p w14:paraId="32F5D723" w14:textId="5A767562" w:rsidR="001420B0" w:rsidRPr="001420B0" w:rsidRDefault="001420B0" w:rsidP="001420B0">
      <w:pPr>
        <w:pStyle w:val="Standard"/>
        <w:jc w:val="both"/>
        <w:rPr>
          <w:rFonts w:ascii="Arial" w:hAnsi="Arial"/>
          <w:lang w:val="it-IT"/>
        </w:rPr>
      </w:pPr>
      <w:r w:rsidRPr="00362EE2">
        <w:rPr>
          <w:rFonts w:ascii="Arial" w:hAnsi="Arial"/>
          <w:b/>
          <w:color w:val="000000"/>
          <w:lang w:val="it-IT"/>
        </w:rPr>
        <w:t>PROGRAMMA: </w:t>
      </w:r>
    </w:p>
    <w:p w14:paraId="1C4B25B2" w14:textId="77777777" w:rsidR="001420B0" w:rsidRPr="00362EE2" w:rsidRDefault="001420B0" w:rsidP="001420B0">
      <w:pPr>
        <w:pStyle w:val="Textbody"/>
        <w:spacing w:after="0"/>
        <w:jc w:val="both"/>
        <w:rPr>
          <w:rFonts w:ascii="Arial" w:hAnsi="Arial"/>
          <w:b/>
          <w:color w:val="000000"/>
          <w:lang w:val="it-IT"/>
        </w:rPr>
      </w:pPr>
      <w:r w:rsidRPr="00362EE2">
        <w:rPr>
          <w:rFonts w:ascii="Arial" w:hAnsi="Arial"/>
          <w:b/>
          <w:color w:val="000000"/>
          <w:lang w:val="it-IT"/>
        </w:rPr>
        <w:t>Lingua:</w:t>
      </w:r>
    </w:p>
    <w:p w14:paraId="09F1D830" w14:textId="77777777" w:rsidR="001420B0" w:rsidRDefault="001420B0" w:rsidP="001420B0">
      <w:pPr>
        <w:pStyle w:val="Textbody"/>
        <w:spacing w:after="0"/>
        <w:jc w:val="both"/>
        <w:rPr>
          <w:rFonts w:ascii="Arial" w:hAnsi="Arial"/>
          <w:color w:val="000000"/>
        </w:rPr>
      </w:pPr>
      <w:r w:rsidRPr="00362EE2">
        <w:rPr>
          <w:rFonts w:ascii="Arial" w:hAnsi="Arial"/>
          <w:color w:val="000000"/>
          <w:lang w:val="it-IT"/>
        </w:rPr>
        <w:t xml:space="preserve">Raggiungimento/rafforzamento livello B2 della lingua, verificabile con esercizi tipologia Cambridge FCE (vedi esempio di prova di Use of English allegata). </w:t>
      </w:r>
      <w:r>
        <w:rPr>
          <w:rFonts w:ascii="Arial" w:hAnsi="Arial"/>
          <w:color w:val="000000"/>
        </w:rPr>
        <w:t>Alcune tra le conoscenze e abilità richieste:</w:t>
      </w:r>
    </w:p>
    <w:p w14:paraId="1DFF5799" w14:textId="77777777" w:rsidR="001420B0" w:rsidRDefault="001420B0" w:rsidP="001420B0">
      <w:pPr>
        <w:pStyle w:val="Textbody"/>
        <w:spacing w:after="0"/>
        <w:jc w:val="both"/>
        <w:rPr>
          <w:rFonts w:ascii="Arial" w:hAnsi="Arial"/>
          <w:color w:val="000000"/>
        </w:rPr>
      </w:pPr>
      <w:r>
        <w:rPr>
          <w:rFonts w:ascii="Arial" w:hAnsi="Arial"/>
          <w:color w:val="000000"/>
        </w:rPr>
        <w:t>Making comparisons</w:t>
      </w:r>
    </w:p>
    <w:p w14:paraId="67D037DC" w14:textId="77777777" w:rsidR="001420B0" w:rsidRDefault="001420B0" w:rsidP="001420B0">
      <w:pPr>
        <w:pStyle w:val="Textbody"/>
        <w:spacing w:after="0"/>
        <w:jc w:val="both"/>
        <w:rPr>
          <w:rFonts w:ascii="Arial" w:hAnsi="Arial"/>
          <w:color w:val="000000"/>
        </w:rPr>
      </w:pPr>
      <w:r>
        <w:rPr>
          <w:rFonts w:ascii="Arial" w:hAnsi="Arial"/>
          <w:color w:val="000000"/>
        </w:rPr>
        <w:t>Supposing: expressing and possibility (modal verbs or other expressions)</w:t>
      </w:r>
    </w:p>
    <w:p w14:paraId="39FBE45D" w14:textId="77777777" w:rsidR="001420B0" w:rsidRDefault="001420B0" w:rsidP="001420B0">
      <w:pPr>
        <w:pStyle w:val="Textbody"/>
        <w:spacing w:after="0"/>
        <w:jc w:val="both"/>
        <w:rPr>
          <w:rFonts w:ascii="Arial" w:hAnsi="Arial"/>
          <w:color w:val="000000"/>
        </w:rPr>
      </w:pPr>
      <w:r>
        <w:rPr>
          <w:rFonts w:ascii="Arial" w:hAnsi="Arial"/>
          <w:color w:val="000000"/>
        </w:rPr>
        <w:t>Expressing ability (modal verbs or other expressions)</w:t>
      </w:r>
    </w:p>
    <w:p w14:paraId="0F749DC7" w14:textId="77777777" w:rsidR="001420B0" w:rsidRDefault="001420B0" w:rsidP="001420B0">
      <w:pPr>
        <w:pStyle w:val="Textbody"/>
        <w:spacing w:after="0"/>
        <w:jc w:val="both"/>
        <w:rPr>
          <w:rFonts w:ascii="Arial" w:hAnsi="Arial"/>
          <w:color w:val="000000"/>
        </w:rPr>
      </w:pPr>
      <w:r>
        <w:rPr>
          <w:rFonts w:ascii="Arial" w:hAnsi="Arial"/>
          <w:color w:val="000000"/>
        </w:rPr>
        <w:t>Expressing obligation and permission</w:t>
      </w:r>
    </w:p>
    <w:p w14:paraId="07D5948B" w14:textId="77777777" w:rsidR="001420B0" w:rsidRDefault="001420B0" w:rsidP="001420B0">
      <w:pPr>
        <w:pStyle w:val="Textbody"/>
        <w:spacing w:after="0"/>
        <w:jc w:val="both"/>
        <w:rPr>
          <w:rFonts w:ascii="Arial" w:hAnsi="Arial"/>
          <w:color w:val="000000"/>
        </w:rPr>
      </w:pPr>
      <w:r>
        <w:rPr>
          <w:rFonts w:ascii="Arial" w:hAnsi="Arial"/>
          <w:color w:val="000000"/>
        </w:rPr>
        <w:t>Expressing location</w:t>
      </w:r>
    </w:p>
    <w:p w14:paraId="27B04348" w14:textId="77777777" w:rsidR="001420B0" w:rsidRDefault="001420B0" w:rsidP="001420B0">
      <w:pPr>
        <w:pStyle w:val="Textbody"/>
        <w:spacing w:after="0"/>
        <w:jc w:val="both"/>
        <w:rPr>
          <w:rFonts w:ascii="Arial" w:hAnsi="Arial"/>
          <w:color w:val="000000"/>
        </w:rPr>
      </w:pPr>
    </w:p>
    <w:p w14:paraId="3011F022" w14:textId="77777777" w:rsidR="001420B0" w:rsidRDefault="001420B0" w:rsidP="001420B0">
      <w:pPr>
        <w:pStyle w:val="Textbody"/>
        <w:spacing w:after="0"/>
        <w:jc w:val="both"/>
        <w:rPr>
          <w:rFonts w:ascii="Arial" w:hAnsi="Arial"/>
          <w:color w:val="000000"/>
        </w:rPr>
      </w:pPr>
      <w:r>
        <w:rPr>
          <w:rFonts w:ascii="Arial" w:hAnsi="Arial"/>
          <w:color w:val="000000"/>
        </w:rPr>
        <w:t>Used to, Be / Get used to</w:t>
      </w:r>
    </w:p>
    <w:p w14:paraId="3B360D10" w14:textId="77777777" w:rsidR="001420B0" w:rsidRDefault="001420B0" w:rsidP="001420B0">
      <w:pPr>
        <w:pStyle w:val="Textbody"/>
        <w:spacing w:after="0"/>
        <w:jc w:val="both"/>
        <w:rPr>
          <w:rFonts w:ascii="Arial" w:hAnsi="Arial"/>
          <w:color w:val="000000"/>
        </w:rPr>
      </w:pPr>
      <w:r>
        <w:rPr>
          <w:rFonts w:ascii="Arial" w:hAnsi="Arial"/>
          <w:color w:val="000000"/>
        </w:rPr>
        <w:t>so/such, too, enough</w:t>
      </w:r>
    </w:p>
    <w:p w14:paraId="239FE7F2" w14:textId="488D19F9" w:rsidR="001420B0" w:rsidRDefault="001420B0" w:rsidP="001420B0">
      <w:pPr>
        <w:pStyle w:val="Textbody"/>
        <w:spacing w:after="0"/>
        <w:jc w:val="both"/>
        <w:rPr>
          <w:rFonts w:ascii="Arial" w:hAnsi="Arial"/>
          <w:color w:val="000000"/>
        </w:rPr>
      </w:pPr>
      <w:r>
        <w:rPr>
          <w:rFonts w:ascii="Arial" w:hAnsi="Arial"/>
          <w:color w:val="000000"/>
        </w:rPr>
        <w:t>Subordinate clauses and linkers (addition, contrast…)</w:t>
      </w:r>
    </w:p>
    <w:p w14:paraId="4891ED2E" w14:textId="77777777" w:rsidR="001420B0" w:rsidRDefault="001420B0" w:rsidP="001420B0">
      <w:pPr>
        <w:pStyle w:val="Textbody"/>
        <w:spacing w:after="0"/>
        <w:jc w:val="both"/>
        <w:rPr>
          <w:rFonts w:ascii="Arial" w:hAnsi="Arial"/>
          <w:color w:val="000000"/>
        </w:rPr>
      </w:pPr>
      <w:r>
        <w:rPr>
          <w:rFonts w:ascii="Arial" w:hAnsi="Arial"/>
          <w:color w:val="000000"/>
        </w:rPr>
        <w:t>-ING or To infinitive</w:t>
      </w:r>
    </w:p>
    <w:p w14:paraId="2144D561" w14:textId="77777777" w:rsidR="001420B0" w:rsidRDefault="001420B0" w:rsidP="001420B0">
      <w:pPr>
        <w:pStyle w:val="Textbody"/>
        <w:spacing w:after="0"/>
        <w:jc w:val="both"/>
        <w:rPr>
          <w:rFonts w:ascii="Arial" w:hAnsi="Arial"/>
          <w:color w:val="000000"/>
        </w:rPr>
      </w:pPr>
      <w:r>
        <w:rPr>
          <w:rFonts w:ascii="Arial" w:hAnsi="Arial"/>
          <w:color w:val="000000"/>
        </w:rPr>
        <w:t>Reported Speech</w:t>
      </w:r>
    </w:p>
    <w:p w14:paraId="68BAB1A5" w14:textId="77777777" w:rsidR="001420B0" w:rsidRDefault="001420B0" w:rsidP="001420B0">
      <w:pPr>
        <w:pStyle w:val="Textbody"/>
        <w:spacing w:after="0"/>
        <w:jc w:val="both"/>
        <w:rPr>
          <w:rFonts w:ascii="Arial" w:hAnsi="Arial"/>
          <w:color w:val="000000"/>
        </w:rPr>
      </w:pPr>
      <w:r>
        <w:rPr>
          <w:rFonts w:ascii="Arial" w:hAnsi="Arial"/>
          <w:color w:val="000000"/>
        </w:rPr>
        <w:t>Verb Tenses: present, past and perfect</w:t>
      </w:r>
    </w:p>
    <w:p w14:paraId="5D3DE4C0" w14:textId="77777777" w:rsidR="001420B0" w:rsidRDefault="001420B0" w:rsidP="001420B0">
      <w:pPr>
        <w:pStyle w:val="Textbody"/>
        <w:spacing w:after="0"/>
        <w:jc w:val="both"/>
        <w:rPr>
          <w:rFonts w:ascii="Arial" w:hAnsi="Arial"/>
          <w:color w:val="000000"/>
        </w:rPr>
      </w:pPr>
      <w:r>
        <w:rPr>
          <w:rFonts w:ascii="Arial" w:hAnsi="Arial"/>
          <w:color w:val="000000"/>
        </w:rPr>
        <w:t>Conditionals; mixed conditionals and alternatives to If</w:t>
      </w:r>
    </w:p>
    <w:p w14:paraId="2A7D837A" w14:textId="77777777" w:rsidR="001420B0" w:rsidRDefault="001420B0" w:rsidP="001420B0">
      <w:pPr>
        <w:pStyle w:val="Textbody"/>
        <w:spacing w:after="0"/>
        <w:jc w:val="both"/>
        <w:rPr>
          <w:rFonts w:ascii="Arial" w:hAnsi="Arial"/>
          <w:color w:val="000000"/>
        </w:rPr>
      </w:pPr>
      <w:r>
        <w:rPr>
          <w:rFonts w:ascii="Arial" w:hAnsi="Arial"/>
          <w:color w:val="000000"/>
        </w:rPr>
        <w:t>Wish, if only and hope</w:t>
      </w:r>
    </w:p>
    <w:p w14:paraId="2C299E1D" w14:textId="77777777" w:rsidR="001420B0" w:rsidRDefault="001420B0" w:rsidP="001420B0">
      <w:pPr>
        <w:pStyle w:val="Textbody"/>
        <w:spacing w:after="0"/>
        <w:jc w:val="both"/>
        <w:rPr>
          <w:rFonts w:ascii="Arial" w:hAnsi="Arial"/>
          <w:color w:val="000000"/>
        </w:rPr>
      </w:pPr>
      <w:r>
        <w:rPr>
          <w:rFonts w:ascii="Arial" w:hAnsi="Arial"/>
          <w:color w:val="000000"/>
        </w:rPr>
        <w:t>Relative pronouns and relative clauses</w:t>
      </w:r>
    </w:p>
    <w:p w14:paraId="53A37A41" w14:textId="77777777" w:rsidR="001420B0" w:rsidRDefault="001420B0" w:rsidP="001420B0">
      <w:pPr>
        <w:pStyle w:val="Textbody"/>
        <w:spacing w:after="0"/>
        <w:jc w:val="both"/>
        <w:rPr>
          <w:rFonts w:ascii="Arial" w:hAnsi="Arial"/>
          <w:color w:val="000000"/>
        </w:rPr>
      </w:pPr>
      <w:r>
        <w:rPr>
          <w:rFonts w:ascii="Arial" w:hAnsi="Arial"/>
          <w:color w:val="000000"/>
        </w:rPr>
        <w:t>The passive; causative have and get</w:t>
      </w:r>
    </w:p>
    <w:p w14:paraId="4195E089" w14:textId="77777777" w:rsidR="001420B0" w:rsidRDefault="001420B0" w:rsidP="001420B0">
      <w:pPr>
        <w:pStyle w:val="Textbody"/>
        <w:spacing w:after="0"/>
        <w:jc w:val="both"/>
        <w:rPr>
          <w:rFonts w:ascii="Arial" w:hAnsi="Arial"/>
          <w:color w:val="000000"/>
        </w:rPr>
      </w:pPr>
    </w:p>
    <w:p w14:paraId="2DD3C834" w14:textId="77777777" w:rsidR="001420B0" w:rsidRDefault="001420B0" w:rsidP="001420B0">
      <w:pPr>
        <w:pStyle w:val="Textbody"/>
        <w:spacing w:after="0"/>
        <w:jc w:val="both"/>
        <w:rPr>
          <w:rFonts w:ascii="Arial" w:hAnsi="Arial"/>
          <w:color w:val="000000"/>
        </w:rPr>
      </w:pPr>
      <w:r>
        <w:rPr>
          <w:rFonts w:ascii="Arial" w:hAnsi="Arial"/>
          <w:color w:val="000000"/>
        </w:rPr>
        <w:t>Word formations: adding suffixes, prefixes, etc.</w:t>
      </w:r>
    </w:p>
    <w:p w14:paraId="30B443F7" w14:textId="77777777" w:rsidR="001420B0" w:rsidRDefault="001420B0" w:rsidP="001420B0">
      <w:pPr>
        <w:pStyle w:val="Textbody"/>
        <w:spacing w:after="0"/>
        <w:jc w:val="both"/>
        <w:rPr>
          <w:rFonts w:ascii="Arial" w:hAnsi="Arial"/>
          <w:color w:val="000000"/>
        </w:rPr>
      </w:pPr>
      <w:r>
        <w:rPr>
          <w:rFonts w:ascii="Arial" w:hAnsi="Arial"/>
          <w:color w:val="000000"/>
        </w:rPr>
        <w:t>Adjectives with ING or ED</w:t>
      </w:r>
    </w:p>
    <w:p w14:paraId="0EA022BD" w14:textId="77777777" w:rsidR="001420B0" w:rsidRDefault="001420B0" w:rsidP="001420B0">
      <w:pPr>
        <w:pStyle w:val="Textbody"/>
        <w:spacing w:after="0"/>
        <w:jc w:val="both"/>
        <w:rPr>
          <w:rFonts w:ascii="Arial" w:hAnsi="Arial"/>
          <w:color w:val="000000"/>
        </w:rPr>
      </w:pPr>
      <w:r>
        <w:rPr>
          <w:rFonts w:ascii="Arial" w:hAnsi="Arial"/>
          <w:color w:val="000000"/>
        </w:rPr>
        <w:t>countable and uncountable nouns</w:t>
      </w:r>
    </w:p>
    <w:p w14:paraId="3061757E" w14:textId="77777777" w:rsidR="001420B0" w:rsidRDefault="001420B0" w:rsidP="001420B0">
      <w:pPr>
        <w:pStyle w:val="Textbody"/>
        <w:spacing w:after="0"/>
        <w:jc w:val="both"/>
        <w:rPr>
          <w:rFonts w:ascii="Arial" w:hAnsi="Arial"/>
          <w:color w:val="000000"/>
        </w:rPr>
      </w:pPr>
      <w:r>
        <w:rPr>
          <w:rFonts w:ascii="Arial" w:hAnsi="Arial"/>
          <w:color w:val="000000"/>
        </w:rPr>
        <w:t>Look, seem, appear</w:t>
      </w:r>
    </w:p>
    <w:p w14:paraId="25E52B88" w14:textId="77777777" w:rsidR="001420B0" w:rsidRDefault="001420B0" w:rsidP="001420B0">
      <w:pPr>
        <w:pStyle w:val="Textbody"/>
        <w:spacing w:after="0"/>
        <w:jc w:val="both"/>
        <w:rPr>
          <w:rFonts w:ascii="Arial" w:hAnsi="Arial"/>
          <w:color w:val="000000"/>
        </w:rPr>
      </w:pPr>
      <w:r>
        <w:rPr>
          <w:rFonts w:ascii="Arial" w:hAnsi="Arial"/>
          <w:color w:val="000000"/>
        </w:rPr>
        <w:t>Collocations</w:t>
      </w:r>
    </w:p>
    <w:p w14:paraId="63C3C231" w14:textId="77777777" w:rsidR="001420B0" w:rsidRDefault="001420B0" w:rsidP="001420B0">
      <w:pPr>
        <w:pStyle w:val="Textbody"/>
        <w:spacing w:after="0"/>
        <w:jc w:val="both"/>
        <w:rPr>
          <w:rFonts w:ascii="Arial" w:hAnsi="Arial"/>
          <w:color w:val="000000"/>
        </w:rPr>
      </w:pPr>
      <w:r>
        <w:rPr>
          <w:rFonts w:ascii="Arial" w:hAnsi="Arial"/>
          <w:color w:val="000000"/>
        </w:rPr>
        <w:t>Phrasal verbs</w:t>
      </w:r>
    </w:p>
    <w:p w14:paraId="67FDBE12" w14:textId="77777777" w:rsidR="001420B0" w:rsidRDefault="001420B0" w:rsidP="001420B0">
      <w:pPr>
        <w:pStyle w:val="Textbody"/>
        <w:spacing w:after="0"/>
        <w:jc w:val="both"/>
        <w:rPr>
          <w:rFonts w:ascii="Arial" w:hAnsi="Arial"/>
          <w:color w:val="000000"/>
        </w:rPr>
      </w:pPr>
      <w:r>
        <w:rPr>
          <w:rFonts w:ascii="Arial" w:hAnsi="Arial"/>
          <w:color w:val="000000"/>
        </w:rPr>
        <w:lastRenderedPageBreak/>
        <w:t>Idiomatic expressions</w:t>
      </w:r>
    </w:p>
    <w:p w14:paraId="0C71A470" w14:textId="77777777" w:rsidR="001420B0" w:rsidRDefault="001420B0" w:rsidP="001420B0">
      <w:pPr>
        <w:pStyle w:val="Textbody"/>
        <w:spacing w:after="0"/>
        <w:jc w:val="both"/>
        <w:rPr>
          <w:rFonts w:ascii="Arial" w:hAnsi="Arial"/>
          <w:color w:val="000000"/>
        </w:rPr>
      </w:pPr>
      <w:r>
        <w:rPr>
          <w:rFonts w:ascii="Arial" w:hAnsi="Arial"/>
          <w:color w:val="000000"/>
        </w:rPr>
        <w:t>Vocabulary expansions: travel, food, money, health, family, house, free time, work, friends..</w:t>
      </w:r>
    </w:p>
    <w:p w14:paraId="5FBAC7AF" w14:textId="77777777" w:rsidR="001420B0" w:rsidRDefault="001420B0" w:rsidP="001420B0">
      <w:pPr>
        <w:pStyle w:val="Intestazione"/>
        <w:tabs>
          <w:tab w:val="clear" w:pos="4819"/>
          <w:tab w:val="clear" w:pos="9638"/>
        </w:tabs>
        <w:jc w:val="both"/>
        <w:rPr>
          <w:rFonts w:ascii="Arial" w:hAnsi="Arial"/>
          <w:b/>
          <w:color w:val="000000"/>
        </w:rPr>
      </w:pPr>
    </w:p>
    <w:p w14:paraId="4D02568F" w14:textId="682A3CAC" w:rsidR="001420B0" w:rsidRPr="001420B0" w:rsidRDefault="001420B0" w:rsidP="001420B0">
      <w:pPr>
        <w:pStyle w:val="Intestazione"/>
        <w:tabs>
          <w:tab w:val="clear" w:pos="4819"/>
          <w:tab w:val="clear" w:pos="9638"/>
        </w:tabs>
        <w:jc w:val="both"/>
        <w:rPr>
          <w:rFonts w:ascii="Arial" w:hAnsi="Arial"/>
          <w:b/>
          <w:color w:val="000000"/>
        </w:rPr>
      </w:pPr>
      <w:r>
        <w:rPr>
          <w:rFonts w:ascii="Arial" w:hAnsi="Arial"/>
          <w:b/>
          <w:color w:val="000000"/>
        </w:rPr>
        <w:t>Letteratura:</w:t>
      </w:r>
    </w:p>
    <w:p w14:paraId="6DBF8509"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The Elizabethan Age</w:t>
      </w:r>
    </w:p>
    <w:p w14:paraId="675FA959" w14:textId="77777777" w:rsidR="001420B0" w:rsidRDefault="001420B0" w:rsidP="001420B0">
      <w:pPr>
        <w:pStyle w:val="Intestazione"/>
        <w:numPr>
          <w:ilvl w:val="0"/>
          <w:numId w:val="7"/>
        </w:numPr>
        <w:tabs>
          <w:tab w:val="clear" w:pos="4819"/>
          <w:tab w:val="clear" w:pos="9638"/>
        </w:tabs>
        <w:jc w:val="both"/>
        <w:rPr>
          <w:rFonts w:ascii="Arial" w:hAnsi="Arial"/>
          <w:color w:val="000000"/>
        </w:rPr>
      </w:pPr>
      <w:r>
        <w:rPr>
          <w:rFonts w:ascii="Arial" w:hAnsi="Arial"/>
          <w:color w:val="000000"/>
        </w:rPr>
        <w:t>Historical and social context</w:t>
      </w:r>
    </w:p>
    <w:p w14:paraId="5BF09791" w14:textId="77777777" w:rsidR="001420B0" w:rsidRDefault="001420B0" w:rsidP="001420B0">
      <w:pPr>
        <w:pStyle w:val="Intestazione"/>
        <w:numPr>
          <w:ilvl w:val="0"/>
          <w:numId w:val="7"/>
        </w:numPr>
        <w:tabs>
          <w:tab w:val="clear" w:pos="4819"/>
          <w:tab w:val="clear" w:pos="9638"/>
        </w:tabs>
        <w:jc w:val="both"/>
        <w:rPr>
          <w:rFonts w:ascii="Arial" w:hAnsi="Arial"/>
          <w:color w:val="000000"/>
        </w:rPr>
      </w:pPr>
      <w:r>
        <w:rPr>
          <w:rFonts w:ascii="Arial" w:hAnsi="Arial"/>
          <w:color w:val="000000"/>
        </w:rPr>
        <w:t>The Playhouses and the life of actors and playwrights</w:t>
      </w:r>
    </w:p>
    <w:p w14:paraId="37F38685"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Drama:</w:t>
      </w:r>
    </w:p>
    <w:p w14:paraId="147C64ED"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William Shakespeare</w:t>
      </w:r>
      <w:r>
        <w:rPr>
          <w:rFonts w:ascii="Arial" w:hAnsi="Arial"/>
          <w:color w:val="000000"/>
        </w:rPr>
        <w:t>: plays (content, themes)</w:t>
      </w:r>
    </w:p>
    <w:p w14:paraId="03388BF4" w14:textId="77777777" w:rsidR="001420B0" w:rsidRDefault="001420B0" w:rsidP="001420B0">
      <w:pPr>
        <w:pStyle w:val="Standard"/>
        <w:jc w:val="both"/>
        <w:rPr>
          <w:rFonts w:ascii="Arial" w:hAnsi="Arial"/>
          <w:color w:val="000000"/>
        </w:rPr>
      </w:pPr>
      <w:r>
        <w:rPr>
          <w:rFonts w:ascii="Arial" w:hAnsi="Arial"/>
          <w:color w:val="000000"/>
        </w:rPr>
        <w:t>From Hamlet (“To be or not to be”)</w:t>
      </w:r>
    </w:p>
    <w:p w14:paraId="2B5DB76E" w14:textId="77777777" w:rsidR="001420B0" w:rsidRDefault="001420B0" w:rsidP="001420B0">
      <w:pPr>
        <w:pStyle w:val="Standard"/>
        <w:jc w:val="both"/>
        <w:rPr>
          <w:rFonts w:ascii="Arial" w:hAnsi="Arial"/>
          <w:color w:val="000000"/>
        </w:rPr>
      </w:pPr>
      <w:r>
        <w:rPr>
          <w:rFonts w:ascii="Arial" w:hAnsi="Arial"/>
          <w:color w:val="000000"/>
        </w:rPr>
        <w:t>From Macbeth (The three witches; “A tale told by an idiot”)</w:t>
      </w:r>
    </w:p>
    <w:p w14:paraId="11F9757E" w14:textId="37667CCF" w:rsidR="001420B0" w:rsidRDefault="001420B0" w:rsidP="001420B0">
      <w:pPr>
        <w:pStyle w:val="Standard"/>
        <w:jc w:val="both"/>
        <w:rPr>
          <w:rFonts w:ascii="Arial" w:hAnsi="Arial"/>
          <w:color w:val="000000"/>
        </w:rPr>
      </w:pPr>
      <w:r>
        <w:rPr>
          <w:rFonts w:ascii="Arial" w:hAnsi="Arial"/>
          <w:color w:val="000000"/>
        </w:rPr>
        <w:t>From the Merchant of Venice (“I am a Jew”)</w:t>
      </w:r>
    </w:p>
    <w:p w14:paraId="2A1D13DA" w14:textId="77777777" w:rsidR="001420B0" w:rsidRDefault="001420B0" w:rsidP="001420B0">
      <w:pPr>
        <w:pStyle w:val="Standard"/>
        <w:jc w:val="both"/>
        <w:rPr>
          <w:rFonts w:ascii="Arial" w:hAnsi="Arial"/>
          <w:color w:val="000000"/>
        </w:rPr>
      </w:pPr>
      <w:r>
        <w:rPr>
          <w:rFonts w:ascii="Arial" w:hAnsi="Arial"/>
          <w:color w:val="000000"/>
        </w:rPr>
        <w:t>The Romantic Age</w:t>
      </w:r>
    </w:p>
    <w:p w14:paraId="388F6B10" w14:textId="77777777" w:rsidR="001420B0" w:rsidRDefault="001420B0" w:rsidP="001420B0">
      <w:pPr>
        <w:pStyle w:val="Intestazione"/>
        <w:numPr>
          <w:ilvl w:val="0"/>
          <w:numId w:val="7"/>
        </w:numPr>
        <w:tabs>
          <w:tab w:val="clear" w:pos="4819"/>
          <w:tab w:val="clear" w:pos="9638"/>
        </w:tabs>
        <w:jc w:val="both"/>
        <w:rPr>
          <w:rFonts w:ascii="Arial" w:hAnsi="Arial"/>
          <w:color w:val="000000"/>
        </w:rPr>
      </w:pPr>
      <w:r>
        <w:rPr>
          <w:rFonts w:ascii="Arial" w:hAnsi="Arial"/>
          <w:color w:val="000000"/>
        </w:rPr>
        <w:t>Historical and social context</w:t>
      </w:r>
    </w:p>
    <w:p w14:paraId="710B089F" w14:textId="77777777" w:rsidR="001420B0" w:rsidRDefault="001420B0" w:rsidP="001420B0">
      <w:pPr>
        <w:pStyle w:val="Intestazione"/>
        <w:numPr>
          <w:ilvl w:val="0"/>
          <w:numId w:val="7"/>
        </w:numPr>
        <w:tabs>
          <w:tab w:val="clear" w:pos="4819"/>
          <w:tab w:val="clear" w:pos="9638"/>
        </w:tabs>
        <w:jc w:val="both"/>
        <w:rPr>
          <w:rFonts w:ascii="Arial" w:hAnsi="Arial"/>
          <w:color w:val="000000"/>
        </w:rPr>
      </w:pPr>
      <w:r>
        <w:rPr>
          <w:rFonts w:ascii="Arial" w:hAnsi="Arial"/>
          <w:color w:val="000000"/>
        </w:rPr>
        <w:t>Revolutions and Industrialization</w:t>
      </w:r>
    </w:p>
    <w:p w14:paraId="49EC4D24" w14:textId="01177E8A" w:rsidR="001420B0" w:rsidRPr="001420B0" w:rsidRDefault="001420B0" w:rsidP="001420B0">
      <w:pPr>
        <w:pStyle w:val="Intestazione"/>
        <w:numPr>
          <w:ilvl w:val="0"/>
          <w:numId w:val="7"/>
        </w:numPr>
        <w:tabs>
          <w:tab w:val="clear" w:pos="4819"/>
          <w:tab w:val="clear" w:pos="9638"/>
        </w:tabs>
        <w:jc w:val="both"/>
        <w:rPr>
          <w:rFonts w:ascii="Arial" w:hAnsi="Arial"/>
          <w:color w:val="000000"/>
        </w:rPr>
      </w:pPr>
      <w:r>
        <w:rPr>
          <w:rFonts w:ascii="Arial" w:hAnsi="Arial"/>
          <w:color w:val="000000"/>
        </w:rPr>
        <w:t>Romantic Imagination</w:t>
      </w:r>
    </w:p>
    <w:p w14:paraId="09583141"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Poetry:</w:t>
      </w:r>
    </w:p>
    <w:p w14:paraId="17662F8E"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William Wordsworth</w:t>
      </w:r>
      <w:r>
        <w:rPr>
          <w:rFonts w:ascii="Arial" w:hAnsi="Arial"/>
          <w:color w:val="000000"/>
        </w:rPr>
        <w:t>:</w:t>
      </w:r>
    </w:p>
    <w:p w14:paraId="463B231E"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Poem: Daffodils (analysis and themes)</w:t>
      </w:r>
    </w:p>
    <w:p w14:paraId="65BF0924"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From the Lyrical Ballads: “Poetry is the spontaneous overflow of powerful feelings”</w:t>
      </w:r>
    </w:p>
    <w:p w14:paraId="6CCEA2B6"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Samuel T. Coleridge</w:t>
      </w:r>
      <w:r>
        <w:rPr>
          <w:rFonts w:ascii="Arial" w:hAnsi="Arial"/>
          <w:color w:val="000000"/>
        </w:rPr>
        <w:t>:</w:t>
      </w:r>
    </w:p>
    <w:p w14:paraId="4E450AE4"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Poem: The Rime of the Ancient Mariner (from Part 1, 2 and 7)</w:t>
      </w:r>
    </w:p>
    <w:p w14:paraId="49BFA086"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Percy B. Shelley</w:t>
      </w:r>
      <w:r>
        <w:rPr>
          <w:rFonts w:ascii="Arial" w:hAnsi="Arial"/>
          <w:color w:val="000000"/>
        </w:rPr>
        <w:t>:</w:t>
      </w:r>
    </w:p>
    <w:p w14:paraId="1961BD1B" w14:textId="7D5E1FAA"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Poem: Ode to the West Wind (analysis and themes)</w:t>
      </w:r>
    </w:p>
    <w:p w14:paraId="55A06450"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Fiction:</w:t>
      </w:r>
    </w:p>
    <w:p w14:paraId="0535310D" w14:textId="383C057D"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The Comedy of Manners: J</w:t>
      </w:r>
      <w:r>
        <w:rPr>
          <w:rFonts w:ascii="Arial" w:hAnsi="Arial"/>
          <w:color w:val="000000"/>
          <w:u w:val="single"/>
        </w:rPr>
        <w:t>ane Austen</w:t>
      </w:r>
      <w:r>
        <w:rPr>
          <w:rFonts w:ascii="Arial" w:hAnsi="Arial"/>
          <w:color w:val="000000"/>
        </w:rPr>
        <w:t>, Pride and Prejudice</w:t>
      </w:r>
    </w:p>
    <w:p w14:paraId="0526B249" w14:textId="71AB583C"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 xml:space="preserve">The Gothic Novel: </w:t>
      </w:r>
      <w:r>
        <w:rPr>
          <w:rFonts w:ascii="Arial" w:hAnsi="Arial"/>
          <w:color w:val="000000"/>
          <w:u w:val="single"/>
        </w:rPr>
        <w:t>Mary Shelley</w:t>
      </w:r>
      <w:r>
        <w:rPr>
          <w:rFonts w:ascii="Arial" w:hAnsi="Arial"/>
          <w:color w:val="000000"/>
        </w:rPr>
        <w:t>, Frankenstein</w:t>
      </w:r>
    </w:p>
    <w:p w14:paraId="38923ABD" w14:textId="77777777" w:rsidR="001420B0" w:rsidRDefault="001420B0" w:rsidP="001420B0">
      <w:pPr>
        <w:pStyle w:val="Standard"/>
        <w:jc w:val="both"/>
        <w:rPr>
          <w:rFonts w:ascii="Arial" w:hAnsi="Arial"/>
          <w:color w:val="000000"/>
        </w:rPr>
      </w:pPr>
      <w:r>
        <w:rPr>
          <w:rFonts w:ascii="Arial" w:hAnsi="Arial"/>
          <w:color w:val="000000"/>
        </w:rPr>
        <w:t>The Victorian Age</w:t>
      </w:r>
    </w:p>
    <w:p w14:paraId="5CE4428B" w14:textId="77777777" w:rsidR="001420B0" w:rsidRDefault="001420B0" w:rsidP="001420B0">
      <w:pPr>
        <w:pStyle w:val="Intestazione"/>
        <w:numPr>
          <w:ilvl w:val="0"/>
          <w:numId w:val="8"/>
        </w:numPr>
        <w:tabs>
          <w:tab w:val="clear" w:pos="4819"/>
          <w:tab w:val="clear" w:pos="9638"/>
        </w:tabs>
        <w:jc w:val="both"/>
        <w:rPr>
          <w:rFonts w:ascii="Arial" w:hAnsi="Arial"/>
          <w:color w:val="000000"/>
        </w:rPr>
      </w:pPr>
      <w:r>
        <w:rPr>
          <w:rFonts w:ascii="Arial" w:hAnsi="Arial"/>
          <w:color w:val="000000"/>
        </w:rPr>
        <w:t>Historical and social context</w:t>
      </w:r>
    </w:p>
    <w:p w14:paraId="3BD9BF30" w14:textId="77777777" w:rsidR="001420B0" w:rsidRDefault="001420B0" w:rsidP="001420B0">
      <w:pPr>
        <w:pStyle w:val="Intestazione"/>
        <w:numPr>
          <w:ilvl w:val="0"/>
          <w:numId w:val="8"/>
        </w:numPr>
        <w:tabs>
          <w:tab w:val="clear" w:pos="4819"/>
          <w:tab w:val="clear" w:pos="9638"/>
        </w:tabs>
        <w:jc w:val="both"/>
        <w:rPr>
          <w:rFonts w:ascii="Arial" w:hAnsi="Arial"/>
          <w:color w:val="000000"/>
        </w:rPr>
      </w:pPr>
      <w:r>
        <w:rPr>
          <w:rFonts w:ascii="Arial" w:hAnsi="Arial"/>
          <w:color w:val="000000"/>
        </w:rPr>
        <w:t>The Victorian Compromise</w:t>
      </w:r>
    </w:p>
    <w:p w14:paraId="2B887579" w14:textId="77777777" w:rsidR="001420B0" w:rsidRDefault="001420B0" w:rsidP="001420B0">
      <w:pPr>
        <w:pStyle w:val="Intestazione"/>
        <w:numPr>
          <w:ilvl w:val="0"/>
          <w:numId w:val="8"/>
        </w:numPr>
        <w:tabs>
          <w:tab w:val="clear" w:pos="4819"/>
          <w:tab w:val="clear" w:pos="9638"/>
        </w:tabs>
        <w:jc w:val="both"/>
        <w:rPr>
          <w:rFonts w:ascii="Arial" w:hAnsi="Arial"/>
          <w:color w:val="000000"/>
        </w:rPr>
      </w:pPr>
      <w:r>
        <w:rPr>
          <w:rFonts w:ascii="Arial" w:hAnsi="Arial"/>
          <w:color w:val="000000"/>
        </w:rPr>
        <w:t>The Victorian novel</w:t>
      </w:r>
    </w:p>
    <w:p w14:paraId="2D0F5F0D"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rPr>
        <w:t>Fiction:</w:t>
      </w:r>
    </w:p>
    <w:p w14:paraId="41BE4320"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Charles Dickens</w:t>
      </w:r>
      <w:r>
        <w:rPr>
          <w:rFonts w:ascii="Arial" w:hAnsi="Arial"/>
          <w:color w:val="000000"/>
        </w:rPr>
        <w:t>: Oliver Twist</w:t>
      </w:r>
    </w:p>
    <w:p w14:paraId="3B21EE74"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Charlotte Brontë</w:t>
      </w:r>
      <w:r>
        <w:rPr>
          <w:rFonts w:ascii="Arial" w:hAnsi="Arial"/>
          <w:color w:val="000000"/>
        </w:rPr>
        <w:t>: Jane Eyre</w:t>
      </w:r>
    </w:p>
    <w:p w14:paraId="1FC5AB17" w14:textId="77777777" w:rsidR="001420B0" w:rsidRDefault="001420B0" w:rsidP="001420B0">
      <w:pPr>
        <w:pStyle w:val="Intestazione"/>
        <w:tabs>
          <w:tab w:val="clear" w:pos="4819"/>
          <w:tab w:val="clear" w:pos="9638"/>
        </w:tabs>
        <w:jc w:val="both"/>
        <w:rPr>
          <w:rFonts w:ascii="Arial" w:hAnsi="Arial"/>
          <w:color w:val="000000"/>
        </w:rPr>
      </w:pPr>
      <w:r>
        <w:rPr>
          <w:rFonts w:ascii="Arial" w:hAnsi="Arial"/>
          <w:color w:val="000000"/>
          <w:u w:val="single"/>
        </w:rPr>
        <w:t>Robert Louis Stevenson</w:t>
      </w:r>
      <w:r>
        <w:rPr>
          <w:rFonts w:ascii="Arial" w:hAnsi="Arial"/>
          <w:color w:val="000000"/>
        </w:rPr>
        <w:t>: The Strange Case of Dr Jekyll and Mr Hyde</w:t>
      </w:r>
      <w:r>
        <w:rPr>
          <w:rFonts w:ascii="Arial" w:hAnsi="Arial"/>
          <w:color w:val="000000"/>
        </w:rPr>
        <w:tab/>
      </w:r>
    </w:p>
    <w:p w14:paraId="7D4147C0" w14:textId="77777777" w:rsidR="001420B0" w:rsidRDefault="001420B0" w:rsidP="001420B0">
      <w:pPr>
        <w:pStyle w:val="Textbody"/>
        <w:rPr>
          <w:rFonts w:ascii="Arial" w:hAnsi="Arial"/>
        </w:rPr>
      </w:pPr>
    </w:p>
    <w:p w14:paraId="4C6A8C02" w14:textId="77777777" w:rsidR="001420B0" w:rsidRPr="001420B0" w:rsidRDefault="001420B0" w:rsidP="001420B0">
      <w:pPr>
        <w:pStyle w:val="Textbody"/>
        <w:spacing w:after="160" w:line="309" w:lineRule="auto"/>
        <w:contextualSpacing/>
        <w:jc w:val="both"/>
        <w:rPr>
          <w:rFonts w:ascii="Arial" w:hAnsi="Arial"/>
          <w:b/>
          <w:color w:val="000000"/>
          <w:lang w:val="it-IT"/>
        </w:rPr>
      </w:pPr>
      <w:r w:rsidRPr="001420B0">
        <w:rPr>
          <w:rFonts w:ascii="Arial" w:hAnsi="Arial"/>
          <w:b/>
          <w:color w:val="000000"/>
          <w:lang w:val="it-IT"/>
        </w:rPr>
        <w:t>ESEMPIO DI PROVA SCRITTA (FCE Use of English)</w:t>
      </w:r>
    </w:p>
    <w:p w14:paraId="2E89FAED" w14:textId="77777777" w:rsidR="001420B0" w:rsidRPr="001420B0" w:rsidRDefault="001420B0" w:rsidP="001420B0">
      <w:pPr>
        <w:pStyle w:val="TestHeading3A"/>
        <w:spacing w:before="2" w:after="2"/>
        <w:contextualSpacing/>
        <w:rPr>
          <w:rFonts w:ascii="Arial" w:hAnsi="Arial"/>
          <w:sz w:val="24"/>
          <w:szCs w:val="24"/>
        </w:rPr>
      </w:pPr>
      <w:r w:rsidRPr="001420B0">
        <w:rPr>
          <w:rFonts w:ascii="Arial" w:hAnsi="Arial"/>
          <w:b/>
          <w:sz w:val="20"/>
          <w:szCs w:val="20"/>
        </w:rPr>
        <w:t>1</w:t>
      </w:r>
      <w:r w:rsidRPr="001420B0">
        <w:rPr>
          <w:rFonts w:ascii="Arial" w:hAnsi="Arial"/>
          <w:b/>
          <w:sz w:val="24"/>
          <w:szCs w:val="24"/>
        </w:rPr>
        <w:t xml:space="preserve">) Word formation </w:t>
      </w:r>
      <w:r w:rsidRPr="001420B0">
        <w:rPr>
          <w:rFonts w:ascii="Arial" w:hAnsi="Arial"/>
          <w:b/>
          <w:sz w:val="24"/>
          <w:szCs w:val="24"/>
        </w:rPr>
        <w:br/>
      </w:r>
      <w:r w:rsidRPr="001420B0">
        <w:rPr>
          <w:rFonts w:ascii="Arial" w:hAnsi="Arial"/>
          <w:sz w:val="24"/>
          <w:szCs w:val="24"/>
        </w:rPr>
        <w:t xml:space="preserve">For questions </w:t>
      </w:r>
      <w:r w:rsidRPr="001420B0">
        <w:rPr>
          <w:rFonts w:ascii="Arial" w:hAnsi="Arial"/>
          <w:b/>
          <w:sz w:val="24"/>
          <w:szCs w:val="24"/>
        </w:rPr>
        <w:t>1–8</w:t>
      </w:r>
      <w:r w:rsidRPr="001420B0">
        <w:rPr>
          <w:rFonts w:ascii="Arial" w:hAnsi="Arial"/>
          <w:sz w:val="24"/>
          <w:szCs w:val="24"/>
        </w:rPr>
        <w:t xml:space="preserve">, read the text below. Use the word given in capitals at the end of some of the lines to form a word that fits </w:t>
      </w:r>
      <w:r w:rsidRPr="001420B0">
        <w:rPr>
          <w:rFonts w:ascii="Arial" w:hAnsi="Arial"/>
          <w:b/>
          <w:sz w:val="24"/>
          <w:szCs w:val="24"/>
        </w:rPr>
        <w:t>in the gap in the same line</w:t>
      </w:r>
      <w:r w:rsidRPr="001420B0">
        <w:rPr>
          <w:rFonts w:ascii="Arial" w:hAnsi="Arial"/>
          <w:sz w:val="24"/>
          <w:szCs w:val="24"/>
        </w:rPr>
        <w:t>. There is an example at the beginning (</w:t>
      </w:r>
      <w:r w:rsidRPr="001420B0">
        <w:rPr>
          <w:rFonts w:ascii="Arial" w:hAnsi="Arial"/>
          <w:b/>
          <w:sz w:val="24"/>
          <w:szCs w:val="24"/>
        </w:rPr>
        <w:t>0</w:t>
      </w:r>
      <w:r w:rsidRPr="001420B0">
        <w:rPr>
          <w:rFonts w:ascii="Arial" w:hAnsi="Arial"/>
          <w:sz w:val="24"/>
          <w:szCs w:val="24"/>
        </w:rPr>
        <w:t xml:space="preserve">).  </w:t>
      </w:r>
    </w:p>
    <w:p w14:paraId="7E6C1389" w14:textId="77777777" w:rsidR="001420B0" w:rsidRPr="001420B0" w:rsidRDefault="001420B0" w:rsidP="001420B0">
      <w:pPr>
        <w:pStyle w:val="TestHeading3A"/>
        <w:spacing w:before="2" w:after="2"/>
        <w:rPr>
          <w:rFonts w:ascii="Arial" w:hAnsi="Arial"/>
          <w:sz w:val="20"/>
          <w:szCs w:val="20"/>
        </w:rPr>
      </w:pPr>
      <w:r w:rsidRPr="001420B0">
        <w:rPr>
          <w:rFonts w:ascii="Arial" w:hAnsi="Arial"/>
          <w:sz w:val="20"/>
          <w:szCs w:val="20"/>
        </w:rPr>
        <w:t xml:space="preserve">                               </w:t>
      </w:r>
    </w:p>
    <w:p w14:paraId="13366CE0" w14:textId="77777777" w:rsidR="001420B0" w:rsidRPr="001420B0" w:rsidRDefault="001420B0" w:rsidP="001420B0">
      <w:pPr>
        <w:pStyle w:val="TextHeading"/>
        <w:jc w:val="center"/>
        <w:rPr>
          <w:rFonts w:ascii="Arial" w:hAnsi="Arial"/>
          <w:b/>
          <w:sz w:val="20"/>
          <w:szCs w:val="20"/>
        </w:rPr>
      </w:pPr>
      <w:r w:rsidRPr="001420B0">
        <w:rPr>
          <w:rFonts w:ascii="Arial" w:hAnsi="Arial"/>
          <w:b/>
          <w:sz w:val="20"/>
          <w:szCs w:val="20"/>
        </w:rPr>
        <w:t>A strange Journey</w:t>
      </w:r>
    </w:p>
    <w:p w14:paraId="29FB9BD4"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 xml:space="preserve">It was a warm, (0) </w:t>
      </w:r>
      <w:r w:rsidRPr="001420B0">
        <w:rPr>
          <w:rFonts w:ascii="Arial" w:hAnsi="Arial"/>
          <w:b/>
          <w:bCs/>
          <w:sz w:val="20"/>
          <w:szCs w:val="20"/>
        </w:rPr>
        <w:t>SUNNY</w:t>
      </w:r>
      <w:r w:rsidRPr="001420B0">
        <w:rPr>
          <w:rFonts w:ascii="Arial" w:hAnsi="Arial"/>
          <w:sz w:val="20"/>
          <w:szCs w:val="20"/>
        </w:rPr>
        <w:t xml:space="preserve"> October morning in 1593 and in front of the palace in Mexico City</w:t>
      </w:r>
      <w:r w:rsidRPr="001420B0">
        <w:rPr>
          <w:rFonts w:ascii="Arial" w:hAnsi="Arial"/>
          <w:sz w:val="20"/>
          <w:szCs w:val="20"/>
        </w:rPr>
        <w:tab/>
        <w:t>SUN</w:t>
      </w:r>
    </w:p>
    <w:p w14:paraId="3495CE50"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there were the usual bustling crowds of people moving (1) _________________ across</w:t>
      </w:r>
      <w:r w:rsidRPr="001420B0">
        <w:rPr>
          <w:rFonts w:ascii="Arial" w:hAnsi="Arial"/>
          <w:sz w:val="20"/>
          <w:szCs w:val="20"/>
        </w:rPr>
        <w:tab/>
      </w:r>
      <w:r w:rsidRPr="001420B0">
        <w:rPr>
          <w:rFonts w:ascii="Arial" w:hAnsi="Arial"/>
          <w:sz w:val="20"/>
          <w:szCs w:val="20"/>
        </w:rPr>
        <w:tab/>
        <w:t>NOISE</w:t>
      </w:r>
    </w:p>
    <w:p w14:paraId="721892AD"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the plaza. One soldier stood out from the rest. Unlike the (2) ______________ grey uniform</w:t>
      </w:r>
      <w:r w:rsidRPr="001420B0">
        <w:rPr>
          <w:rFonts w:ascii="Arial" w:hAnsi="Arial"/>
          <w:sz w:val="20"/>
          <w:szCs w:val="20"/>
        </w:rPr>
        <w:tab/>
        <w:t>TRADITION</w:t>
      </w:r>
    </w:p>
    <w:p w14:paraId="33BFD8DB"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of the other palace guards, his was bright and (3) __________________ and he carried</w:t>
      </w:r>
      <w:r w:rsidRPr="001420B0">
        <w:rPr>
          <w:rFonts w:ascii="Arial" w:hAnsi="Arial"/>
          <w:sz w:val="20"/>
          <w:szCs w:val="20"/>
        </w:rPr>
        <w:tab/>
      </w:r>
      <w:r w:rsidRPr="001420B0">
        <w:rPr>
          <w:rFonts w:ascii="Arial" w:hAnsi="Arial"/>
          <w:sz w:val="20"/>
          <w:szCs w:val="20"/>
        </w:rPr>
        <w:tab/>
        <w:t>COLOUR</w:t>
      </w:r>
    </w:p>
    <w:p w14:paraId="61EF1383"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a different kind of gun. The strange soldier said that his orders were to guard the Philippine</w:t>
      </w:r>
    </w:p>
    <w:p w14:paraId="2BCC6D25"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governor's palace in Manila. “(4) ________________, I'm not in Manila,” ha said, “but this</w:t>
      </w:r>
      <w:r w:rsidRPr="001420B0">
        <w:rPr>
          <w:rFonts w:ascii="Arial" w:hAnsi="Arial"/>
          <w:sz w:val="20"/>
          <w:szCs w:val="20"/>
        </w:rPr>
        <w:tab/>
        <w:t>EVIDENT</w:t>
      </w:r>
    </w:p>
    <w:p w14:paraId="5C83F523"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lastRenderedPageBreak/>
        <w:t>is a palace so I am doing my duty”. By now, officers were (5) _________________ of the man</w:t>
      </w:r>
      <w:r w:rsidRPr="001420B0">
        <w:rPr>
          <w:rFonts w:ascii="Arial" w:hAnsi="Arial"/>
          <w:sz w:val="20"/>
          <w:szCs w:val="20"/>
        </w:rPr>
        <w:tab/>
        <w:t>SUSPICION</w:t>
      </w:r>
    </w:p>
    <w:p w14:paraId="4D60319B"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from Manila to Mexico City. And when he told them that the governor of Manila had been killed</w:t>
      </w:r>
    </w:p>
    <w:p w14:paraId="7E5BE4BE"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the night before, he was arrested.</w:t>
      </w:r>
    </w:p>
    <w:p w14:paraId="26633A45"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(6) _________________ afterwards, a ship arrived from the Philippines, bringing news that</w:t>
      </w:r>
      <w:r w:rsidRPr="001420B0">
        <w:rPr>
          <w:rFonts w:ascii="Arial" w:hAnsi="Arial"/>
          <w:sz w:val="20"/>
          <w:szCs w:val="20"/>
        </w:rPr>
        <w:tab/>
        <w:t>SHORT</w:t>
      </w:r>
    </w:p>
    <w:p w14:paraId="47BF3C9C"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the governor had been murdered on the night before the soldier had appeared.</w:t>
      </w:r>
    </w:p>
    <w:p w14:paraId="0E851AD2"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The soldier was (7) ___________________ released and sent back to Manila. To this day</w:t>
      </w:r>
      <w:r w:rsidRPr="001420B0">
        <w:rPr>
          <w:rFonts w:ascii="Arial" w:hAnsi="Arial"/>
          <w:sz w:val="20"/>
          <w:szCs w:val="20"/>
        </w:rPr>
        <w:tab/>
        <w:t>EVENTUAL</w:t>
      </w:r>
    </w:p>
    <w:p w14:paraId="23629E37" w14:textId="77777777" w:rsidR="001420B0" w:rsidRPr="001420B0" w:rsidRDefault="001420B0" w:rsidP="001420B0">
      <w:pPr>
        <w:pStyle w:val="TestText"/>
        <w:tabs>
          <w:tab w:val="left" w:pos="480"/>
        </w:tabs>
        <w:rPr>
          <w:rFonts w:ascii="Arial" w:hAnsi="Arial"/>
          <w:sz w:val="20"/>
          <w:szCs w:val="20"/>
        </w:rPr>
      </w:pPr>
      <w:r w:rsidRPr="001420B0">
        <w:rPr>
          <w:rFonts w:ascii="Arial" w:hAnsi="Arial"/>
          <w:sz w:val="20"/>
          <w:szCs w:val="20"/>
        </w:rPr>
        <w:t>his (8) __________________ voyage through time and space remains unexplained.</w:t>
      </w:r>
      <w:r w:rsidRPr="001420B0">
        <w:rPr>
          <w:rFonts w:ascii="Arial" w:hAnsi="Arial"/>
          <w:sz w:val="20"/>
          <w:szCs w:val="20"/>
        </w:rPr>
        <w:tab/>
      </w:r>
      <w:r w:rsidRPr="001420B0">
        <w:rPr>
          <w:rFonts w:ascii="Arial" w:hAnsi="Arial"/>
          <w:sz w:val="20"/>
          <w:szCs w:val="20"/>
        </w:rPr>
        <w:tab/>
        <w:t>MYSTERY</w:t>
      </w:r>
    </w:p>
    <w:p w14:paraId="195C791A" w14:textId="77777777" w:rsidR="001420B0" w:rsidRPr="001420B0" w:rsidRDefault="001420B0" w:rsidP="001420B0">
      <w:pPr>
        <w:pStyle w:val="TestText"/>
        <w:tabs>
          <w:tab w:val="left" w:pos="7995"/>
        </w:tabs>
        <w:rPr>
          <w:rFonts w:ascii="Arial" w:hAnsi="Arial"/>
          <w:b/>
        </w:rPr>
      </w:pPr>
    </w:p>
    <w:p w14:paraId="0B9E9B1D" w14:textId="77777777" w:rsidR="001420B0" w:rsidRPr="001420B0" w:rsidRDefault="001420B0" w:rsidP="001420B0">
      <w:pPr>
        <w:pStyle w:val="TestText"/>
        <w:tabs>
          <w:tab w:val="left" w:pos="7995"/>
        </w:tabs>
        <w:rPr>
          <w:rFonts w:ascii="Arial" w:hAnsi="Arial"/>
        </w:rPr>
      </w:pPr>
      <w:r w:rsidRPr="001420B0">
        <w:rPr>
          <w:rFonts w:ascii="Arial" w:hAnsi="Arial"/>
          <w:b/>
        </w:rPr>
        <w:t>2) Multiple-choice cloze</w:t>
      </w:r>
      <w:r w:rsidRPr="001420B0">
        <w:rPr>
          <w:rFonts w:ascii="Arial" w:hAnsi="Arial"/>
          <w:b/>
        </w:rPr>
        <w:br/>
      </w:r>
      <w:r w:rsidRPr="001420B0">
        <w:rPr>
          <w:rFonts w:ascii="Arial" w:hAnsi="Arial"/>
        </w:rPr>
        <w:t xml:space="preserve">For questions </w:t>
      </w:r>
      <w:r w:rsidRPr="001420B0">
        <w:rPr>
          <w:rFonts w:ascii="Arial" w:hAnsi="Arial"/>
          <w:b/>
        </w:rPr>
        <w:t>1–8</w:t>
      </w:r>
      <w:r w:rsidRPr="001420B0">
        <w:rPr>
          <w:rFonts w:ascii="Arial" w:hAnsi="Arial"/>
        </w:rPr>
        <w:t>, read the text below and decide which answer (</w:t>
      </w:r>
      <w:r w:rsidRPr="001420B0">
        <w:rPr>
          <w:rFonts w:ascii="Arial" w:hAnsi="Arial"/>
          <w:b/>
        </w:rPr>
        <w:t>A</w:t>
      </w:r>
      <w:r w:rsidRPr="001420B0">
        <w:rPr>
          <w:rFonts w:ascii="Arial" w:hAnsi="Arial"/>
        </w:rPr>
        <w:t xml:space="preserve">, </w:t>
      </w:r>
      <w:r w:rsidRPr="001420B0">
        <w:rPr>
          <w:rFonts w:ascii="Arial" w:hAnsi="Arial"/>
          <w:b/>
        </w:rPr>
        <w:t>B</w:t>
      </w:r>
      <w:r w:rsidRPr="001420B0">
        <w:rPr>
          <w:rFonts w:ascii="Arial" w:hAnsi="Arial"/>
        </w:rPr>
        <w:t xml:space="preserve">, </w:t>
      </w:r>
      <w:r w:rsidRPr="001420B0">
        <w:rPr>
          <w:rFonts w:ascii="Arial" w:hAnsi="Arial"/>
          <w:b/>
        </w:rPr>
        <w:t>C</w:t>
      </w:r>
      <w:r w:rsidRPr="001420B0">
        <w:rPr>
          <w:rFonts w:ascii="Arial" w:hAnsi="Arial"/>
        </w:rPr>
        <w:t xml:space="preserve"> or </w:t>
      </w:r>
      <w:r w:rsidRPr="001420B0">
        <w:rPr>
          <w:rFonts w:ascii="Arial" w:hAnsi="Arial"/>
          <w:b/>
        </w:rPr>
        <w:t>D</w:t>
      </w:r>
      <w:r w:rsidRPr="001420B0">
        <w:rPr>
          <w:rFonts w:ascii="Arial" w:hAnsi="Arial"/>
        </w:rPr>
        <w:t xml:space="preserve">) best fits each gap. There is an example at the beginning </w:t>
      </w:r>
      <w:r w:rsidRPr="001420B0">
        <w:rPr>
          <w:rFonts w:ascii="Arial" w:hAnsi="Arial"/>
          <w:b/>
        </w:rPr>
        <w:t>(0)</w:t>
      </w:r>
      <w:r w:rsidRPr="001420B0">
        <w:rPr>
          <w:rFonts w:ascii="Arial" w:hAnsi="Arial"/>
        </w:rPr>
        <w:t>.</w:t>
      </w:r>
    </w:p>
    <w:p w14:paraId="5EB151A5" w14:textId="77777777" w:rsidR="001420B0" w:rsidRPr="001420B0" w:rsidRDefault="001420B0" w:rsidP="001420B0">
      <w:pPr>
        <w:pStyle w:val="TestText"/>
        <w:tabs>
          <w:tab w:val="left" w:pos="7995"/>
        </w:tabs>
        <w:rPr>
          <w:rFonts w:ascii="Arial" w:hAnsi="Arial"/>
        </w:rPr>
      </w:pPr>
      <w:r w:rsidRPr="001420B0">
        <w:rPr>
          <w:rFonts w:ascii="Arial" w:hAnsi="Arial"/>
        </w:rPr>
        <w:br/>
      </w:r>
      <w:r w:rsidRPr="001420B0">
        <w:rPr>
          <w:rFonts w:ascii="Arial" w:hAnsi="Arial"/>
          <w:b/>
        </w:rPr>
        <w:t xml:space="preserve">Example:                      0  A </w:t>
      </w:r>
      <w:r w:rsidRPr="001420B0">
        <w:rPr>
          <w:rFonts w:ascii="Arial" w:hAnsi="Arial"/>
          <w:b/>
          <w:u w:val="single"/>
        </w:rPr>
        <w:t>stores</w:t>
      </w:r>
      <w:r w:rsidRPr="001420B0">
        <w:rPr>
          <w:rFonts w:ascii="Arial" w:hAnsi="Arial"/>
          <w:b/>
        </w:rPr>
        <w:t xml:space="preserve">    B brands   C departments   D counters</w:t>
      </w:r>
    </w:p>
    <w:p w14:paraId="539603ED" w14:textId="77777777" w:rsidR="001420B0" w:rsidRPr="001420B0" w:rsidRDefault="001420B0" w:rsidP="001420B0">
      <w:pPr>
        <w:pStyle w:val="TestText"/>
        <w:jc w:val="center"/>
        <w:rPr>
          <w:rFonts w:ascii="Arial" w:hAnsi="Arial"/>
          <w:b/>
        </w:rPr>
      </w:pPr>
    </w:p>
    <w:p w14:paraId="3D2184E6" w14:textId="77777777" w:rsidR="001420B0" w:rsidRPr="001420B0" w:rsidRDefault="001420B0" w:rsidP="001420B0">
      <w:pPr>
        <w:pStyle w:val="TestText"/>
        <w:jc w:val="center"/>
        <w:rPr>
          <w:rFonts w:ascii="Arial" w:hAnsi="Arial"/>
          <w:b/>
        </w:rPr>
      </w:pPr>
      <w:r w:rsidRPr="001420B0">
        <w:rPr>
          <w:rFonts w:ascii="Arial" w:hAnsi="Arial"/>
          <w:b/>
        </w:rPr>
        <w:t>A new kind of ‘window shopping’</w:t>
      </w:r>
    </w:p>
    <w:p w14:paraId="49F43150" w14:textId="77777777" w:rsidR="001420B0" w:rsidRPr="001420B0" w:rsidRDefault="001420B0" w:rsidP="001420B0">
      <w:pPr>
        <w:pStyle w:val="TestText"/>
        <w:spacing w:after="240"/>
        <w:jc w:val="both"/>
        <w:rPr>
          <w:rFonts w:ascii="Arial" w:hAnsi="Arial"/>
        </w:rPr>
      </w:pPr>
      <w:r w:rsidRPr="001420B0">
        <w:rPr>
          <w:rFonts w:ascii="Arial" w:hAnsi="Arial"/>
        </w:rPr>
        <w:t xml:space="preserve">The changing face of our town centres means that more and more </w:t>
      </w:r>
      <w:r w:rsidRPr="001420B0">
        <w:rPr>
          <w:rFonts w:ascii="Arial" w:hAnsi="Arial"/>
          <w:b/>
        </w:rPr>
        <w:t>(0)</w:t>
      </w:r>
      <w:r w:rsidRPr="001420B0">
        <w:rPr>
          <w:rFonts w:ascii="Arial" w:hAnsi="Arial"/>
        </w:rPr>
        <w:t xml:space="preserve"> ____ are standing empty in the high streets these days. Their aisles are deserted and the </w:t>
      </w:r>
      <w:r w:rsidRPr="001420B0">
        <w:rPr>
          <w:rFonts w:ascii="Arial" w:hAnsi="Arial"/>
          <w:b/>
        </w:rPr>
        <w:t>(1)</w:t>
      </w:r>
      <w:r w:rsidRPr="001420B0">
        <w:rPr>
          <w:rFonts w:ascii="Arial" w:hAnsi="Arial"/>
        </w:rPr>
        <w:t xml:space="preserve"> ____ at the checkouts are quiet. The empty shop windows are </w:t>
      </w:r>
      <w:r w:rsidRPr="001420B0">
        <w:rPr>
          <w:rFonts w:ascii="Arial" w:hAnsi="Arial"/>
          <w:b/>
        </w:rPr>
        <w:t>(2)</w:t>
      </w:r>
      <w:r w:rsidRPr="001420B0">
        <w:rPr>
          <w:rFonts w:ascii="Arial" w:hAnsi="Arial"/>
        </w:rPr>
        <w:t xml:space="preserve"> ____ and discourage shoppers. Many people today </w:t>
      </w:r>
      <w:r w:rsidRPr="001420B0">
        <w:rPr>
          <w:rFonts w:ascii="Arial" w:hAnsi="Arial"/>
          <w:b/>
        </w:rPr>
        <w:t>(3)</w:t>
      </w:r>
      <w:r w:rsidRPr="001420B0">
        <w:rPr>
          <w:rFonts w:ascii="Arial" w:hAnsi="Arial"/>
        </w:rPr>
        <w:t xml:space="preserve"> ____ driving to out-of-town shopping centres where all the shops are under one roof. I like going into town, but my heart </w:t>
      </w:r>
      <w:r w:rsidRPr="001420B0">
        <w:rPr>
          <w:rFonts w:ascii="Arial" w:hAnsi="Arial"/>
          <w:b/>
        </w:rPr>
        <w:t>(4)</w:t>
      </w:r>
      <w:r w:rsidRPr="001420B0">
        <w:rPr>
          <w:rFonts w:ascii="Arial" w:hAnsi="Arial"/>
        </w:rPr>
        <w:t xml:space="preserve"> ____ when I see yet another abandoned shop. </w:t>
      </w:r>
      <w:r w:rsidRPr="001420B0">
        <w:rPr>
          <w:rFonts w:ascii="Arial" w:hAnsi="Arial"/>
          <w:b/>
        </w:rPr>
        <w:t>(5)</w:t>
      </w:r>
      <w:r w:rsidRPr="001420B0">
        <w:rPr>
          <w:rFonts w:ascii="Arial" w:hAnsi="Arial"/>
        </w:rPr>
        <w:t xml:space="preserve"> ____, town planners now want to do something that will make towns </w:t>
      </w:r>
      <w:r w:rsidRPr="001420B0">
        <w:rPr>
          <w:rFonts w:ascii="Arial" w:hAnsi="Arial"/>
          <w:b/>
        </w:rPr>
        <w:t>(6)</w:t>
      </w:r>
      <w:r w:rsidRPr="001420B0">
        <w:rPr>
          <w:rFonts w:ascii="Arial" w:hAnsi="Arial"/>
        </w:rPr>
        <w:t xml:space="preserve"> ____ again. An unusual idea to combine exercise and shopping is becoming popular. In Manchester recently, an empty shop became a ‘pop-up’ squash shop and soon there may be </w:t>
      </w:r>
      <w:r w:rsidRPr="001420B0">
        <w:rPr>
          <w:rFonts w:ascii="Arial" w:hAnsi="Arial"/>
          <w:b/>
        </w:rPr>
        <w:t>(7)</w:t>
      </w:r>
      <w:r w:rsidRPr="001420B0">
        <w:rPr>
          <w:rFonts w:ascii="Arial" w:hAnsi="Arial"/>
        </w:rPr>
        <w:t xml:space="preserve"> ____ places like this across the UK. Squash is an ideal sport for small spaces, and it’s a great sport to do for a short time. People walking by will hopefully be encouraged into these places to </w:t>
      </w:r>
      <w:r w:rsidRPr="001420B0">
        <w:rPr>
          <w:rFonts w:ascii="Arial" w:hAnsi="Arial"/>
          <w:b/>
        </w:rPr>
        <w:t>(8)</w:t>
      </w:r>
      <w:r w:rsidRPr="001420B0">
        <w:rPr>
          <w:rFonts w:ascii="Arial" w:hAnsi="Arial"/>
        </w:rPr>
        <w:t xml:space="preserve"> ____ part themselves.</w:t>
      </w:r>
    </w:p>
    <w:p w14:paraId="3814A806" w14:textId="77777777" w:rsidR="001420B0" w:rsidRPr="001420B0" w:rsidRDefault="001420B0" w:rsidP="001420B0">
      <w:pPr>
        <w:pStyle w:val="TestText"/>
        <w:tabs>
          <w:tab w:val="left" w:pos="340"/>
          <w:tab w:val="left" w:pos="2268"/>
          <w:tab w:val="left" w:pos="4536"/>
          <w:tab w:val="left" w:pos="6804"/>
        </w:tabs>
        <w:jc w:val="both"/>
        <w:rPr>
          <w:rFonts w:ascii="Arial" w:hAnsi="Arial"/>
        </w:rPr>
      </w:pPr>
      <w:r w:rsidRPr="001420B0">
        <w:rPr>
          <w:rFonts w:ascii="Arial" w:hAnsi="Arial"/>
          <w:b/>
        </w:rPr>
        <w:t>1</w:t>
      </w:r>
      <w:r w:rsidRPr="001420B0">
        <w:rPr>
          <w:rFonts w:ascii="Arial" w:hAnsi="Arial"/>
          <w:b/>
        </w:rPr>
        <w:tab/>
        <w:t xml:space="preserve">A </w:t>
      </w:r>
      <w:r w:rsidRPr="001420B0">
        <w:rPr>
          <w:rFonts w:ascii="Arial" w:hAnsi="Arial"/>
        </w:rPr>
        <w:t>receipts</w:t>
      </w:r>
      <w:r w:rsidRPr="001420B0">
        <w:rPr>
          <w:rFonts w:ascii="Arial" w:hAnsi="Arial"/>
        </w:rPr>
        <w:tab/>
      </w:r>
      <w:r w:rsidRPr="001420B0">
        <w:rPr>
          <w:rFonts w:ascii="Arial" w:hAnsi="Arial"/>
          <w:b/>
        </w:rPr>
        <w:t>B</w:t>
      </w:r>
      <w:r w:rsidRPr="001420B0">
        <w:rPr>
          <w:rFonts w:ascii="Arial" w:hAnsi="Arial"/>
        </w:rPr>
        <w:t xml:space="preserve"> tills</w:t>
      </w:r>
      <w:r w:rsidRPr="001420B0">
        <w:rPr>
          <w:rFonts w:ascii="Arial" w:hAnsi="Arial"/>
        </w:rPr>
        <w:tab/>
      </w:r>
      <w:r w:rsidRPr="001420B0">
        <w:rPr>
          <w:rFonts w:ascii="Arial" w:hAnsi="Arial"/>
          <w:b/>
        </w:rPr>
        <w:t xml:space="preserve">C </w:t>
      </w:r>
      <w:r w:rsidRPr="001420B0">
        <w:rPr>
          <w:rFonts w:ascii="Arial" w:hAnsi="Arial"/>
        </w:rPr>
        <w:t>trolleys</w:t>
      </w:r>
      <w:r w:rsidRPr="001420B0">
        <w:rPr>
          <w:rFonts w:ascii="Arial" w:hAnsi="Arial"/>
        </w:rPr>
        <w:tab/>
      </w:r>
      <w:r w:rsidRPr="001420B0">
        <w:rPr>
          <w:rFonts w:ascii="Arial" w:hAnsi="Arial"/>
          <w:b/>
        </w:rPr>
        <w:t>D</w:t>
      </w:r>
      <w:r w:rsidRPr="001420B0">
        <w:rPr>
          <w:rFonts w:ascii="Arial" w:hAnsi="Arial"/>
        </w:rPr>
        <w:t xml:space="preserve"> tins</w:t>
      </w:r>
    </w:p>
    <w:p w14:paraId="0B7EBF7B"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2</w:t>
      </w:r>
      <w:r w:rsidRPr="001420B0">
        <w:rPr>
          <w:rFonts w:ascii="Arial" w:hAnsi="Arial"/>
          <w:b/>
        </w:rPr>
        <w:tab/>
        <w:t xml:space="preserve">A </w:t>
      </w:r>
      <w:r w:rsidRPr="001420B0">
        <w:rPr>
          <w:rFonts w:ascii="Arial" w:hAnsi="Arial"/>
        </w:rPr>
        <w:t>frequent</w:t>
      </w:r>
      <w:r w:rsidRPr="001420B0">
        <w:rPr>
          <w:rFonts w:ascii="Arial" w:hAnsi="Arial"/>
        </w:rPr>
        <w:tab/>
      </w:r>
      <w:r w:rsidRPr="001420B0">
        <w:rPr>
          <w:rFonts w:ascii="Arial" w:hAnsi="Arial"/>
          <w:b/>
        </w:rPr>
        <w:t>B</w:t>
      </w:r>
      <w:r w:rsidRPr="001420B0">
        <w:rPr>
          <w:rFonts w:ascii="Arial" w:hAnsi="Arial"/>
        </w:rPr>
        <w:t xml:space="preserve"> impressive</w:t>
      </w:r>
      <w:r w:rsidRPr="001420B0">
        <w:rPr>
          <w:rFonts w:ascii="Arial" w:hAnsi="Arial"/>
        </w:rPr>
        <w:tab/>
      </w:r>
      <w:r w:rsidRPr="001420B0">
        <w:rPr>
          <w:rFonts w:ascii="Arial" w:hAnsi="Arial"/>
          <w:b/>
        </w:rPr>
        <w:t>C</w:t>
      </w:r>
      <w:r w:rsidRPr="001420B0">
        <w:rPr>
          <w:rFonts w:ascii="Arial" w:hAnsi="Arial"/>
        </w:rPr>
        <w:t xml:space="preserve"> unattractive</w:t>
      </w:r>
      <w:r w:rsidRPr="001420B0">
        <w:rPr>
          <w:rFonts w:ascii="Arial" w:hAnsi="Arial"/>
        </w:rPr>
        <w:tab/>
      </w:r>
      <w:r w:rsidRPr="001420B0">
        <w:rPr>
          <w:rFonts w:ascii="Arial" w:hAnsi="Arial"/>
          <w:b/>
        </w:rPr>
        <w:t>D</w:t>
      </w:r>
      <w:r w:rsidRPr="001420B0">
        <w:rPr>
          <w:rFonts w:ascii="Arial" w:hAnsi="Arial"/>
        </w:rPr>
        <w:t xml:space="preserve"> bustling</w:t>
      </w:r>
    </w:p>
    <w:p w14:paraId="1884883C"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3</w:t>
      </w:r>
      <w:r w:rsidRPr="001420B0">
        <w:rPr>
          <w:rFonts w:ascii="Arial" w:hAnsi="Arial"/>
          <w:b/>
        </w:rPr>
        <w:tab/>
        <w:t xml:space="preserve">A </w:t>
      </w:r>
      <w:r w:rsidRPr="001420B0">
        <w:rPr>
          <w:rFonts w:ascii="Arial" w:hAnsi="Arial"/>
        </w:rPr>
        <w:t>rather</w:t>
      </w:r>
      <w:r w:rsidRPr="001420B0">
        <w:rPr>
          <w:rFonts w:ascii="Arial" w:hAnsi="Arial"/>
        </w:rPr>
        <w:tab/>
      </w:r>
      <w:r w:rsidRPr="001420B0">
        <w:rPr>
          <w:rFonts w:ascii="Arial" w:hAnsi="Arial"/>
          <w:b/>
        </w:rPr>
        <w:t>B</w:t>
      </w:r>
      <w:r w:rsidRPr="001420B0">
        <w:rPr>
          <w:rFonts w:ascii="Arial" w:hAnsi="Arial"/>
        </w:rPr>
        <w:t xml:space="preserve"> choose</w:t>
      </w:r>
      <w:r w:rsidRPr="001420B0">
        <w:rPr>
          <w:rFonts w:ascii="Arial" w:hAnsi="Arial"/>
        </w:rPr>
        <w:tab/>
      </w:r>
      <w:r w:rsidRPr="001420B0">
        <w:rPr>
          <w:rFonts w:ascii="Arial" w:hAnsi="Arial"/>
          <w:b/>
        </w:rPr>
        <w:t>C</w:t>
      </w:r>
      <w:r w:rsidRPr="001420B0">
        <w:rPr>
          <w:rFonts w:ascii="Arial" w:hAnsi="Arial"/>
        </w:rPr>
        <w:t xml:space="preserve"> go</w:t>
      </w:r>
      <w:r w:rsidRPr="001420B0">
        <w:rPr>
          <w:rFonts w:ascii="Arial" w:hAnsi="Arial"/>
        </w:rPr>
        <w:tab/>
      </w:r>
      <w:r w:rsidRPr="001420B0">
        <w:rPr>
          <w:rFonts w:ascii="Arial" w:hAnsi="Arial"/>
          <w:b/>
        </w:rPr>
        <w:t>D</w:t>
      </w:r>
      <w:r w:rsidRPr="001420B0">
        <w:rPr>
          <w:rFonts w:ascii="Arial" w:hAnsi="Arial"/>
        </w:rPr>
        <w:t xml:space="preserve"> prefer</w:t>
      </w:r>
    </w:p>
    <w:p w14:paraId="2F6B2244"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4</w:t>
      </w:r>
      <w:r w:rsidRPr="001420B0">
        <w:rPr>
          <w:rFonts w:ascii="Arial" w:hAnsi="Arial"/>
          <w:b/>
        </w:rPr>
        <w:tab/>
        <w:t xml:space="preserve">A </w:t>
      </w:r>
      <w:r w:rsidRPr="001420B0">
        <w:rPr>
          <w:rFonts w:ascii="Arial" w:hAnsi="Arial"/>
        </w:rPr>
        <w:t>drops</w:t>
      </w:r>
      <w:r w:rsidRPr="001420B0">
        <w:rPr>
          <w:rFonts w:ascii="Arial" w:hAnsi="Arial"/>
        </w:rPr>
        <w:tab/>
      </w:r>
      <w:r w:rsidRPr="001420B0">
        <w:rPr>
          <w:rFonts w:ascii="Arial" w:hAnsi="Arial"/>
          <w:b/>
        </w:rPr>
        <w:t>B</w:t>
      </w:r>
      <w:r w:rsidRPr="001420B0">
        <w:rPr>
          <w:rFonts w:ascii="Arial" w:hAnsi="Arial"/>
        </w:rPr>
        <w:t xml:space="preserve"> sinks</w:t>
      </w:r>
      <w:r w:rsidRPr="001420B0">
        <w:rPr>
          <w:rFonts w:ascii="Arial" w:hAnsi="Arial"/>
        </w:rPr>
        <w:tab/>
      </w:r>
      <w:r w:rsidRPr="001420B0">
        <w:rPr>
          <w:rFonts w:ascii="Arial" w:hAnsi="Arial"/>
          <w:b/>
        </w:rPr>
        <w:t>C</w:t>
      </w:r>
      <w:r w:rsidRPr="001420B0">
        <w:rPr>
          <w:rFonts w:ascii="Arial" w:hAnsi="Arial"/>
        </w:rPr>
        <w:t xml:space="preserve"> falls</w:t>
      </w:r>
      <w:r w:rsidRPr="001420B0">
        <w:rPr>
          <w:rFonts w:ascii="Arial" w:hAnsi="Arial"/>
        </w:rPr>
        <w:tab/>
      </w:r>
      <w:r w:rsidRPr="001420B0">
        <w:rPr>
          <w:rFonts w:ascii="Arial" w:hAnsi="Arial"/>
          <w:b/>
        </w:rPr>
        <w:t>D</w:t>
      </w:r>
      <w:r w:rsidRPr="001420B0">
        <w:rPr>
          <w:rFonts w:ascii="Arial" w:hAnsi="Arial"/>
        </w:rPr>
        <w:t xml:space="preserve"> crashes</w:t>
      </w:r>
    </w:p>
    <w:p w14:paraId="3C0E5495"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5</w:t>
      </w:r>
      <w:r w:rsidRPr="001420B0">
        <w:rPr>
          <w:rFonts w:ascii="Arial" w:hAnsi="Arial"/>
          <w:b/>
        </w:rPr>
        <w:tab/>
        <w:t xml:space="preserve">A </w:t>
      </w:r>
      <w:r w:rsidRPr="001420B0">
        <w:rPr>
          <w:rFonts w:ascii="Arial" w:hAnsi="Arial"/>
        </w:rPr>
        <w:t>However</w:t>
      </w:r>
      <w:r w:rsidRPr="001420B0">
        <w:rPr>
          <w:rFonts w:ascii="Arial" w:hAnsi="Arial"/>
        </w:rPr>
        <w:tab/>
      </w:r>
      <w:r w:rsidRPr="001420B0">
        <w:rPr>
          <w:rFonts w:ascii="Arial" w:hAnsi="Arial"/>
          <w:b/>
        </w:rPr>
        <w:t>B</w:t>
      </w:r>
      <w:r w:rsidRPr="001420B0">
        <w:rPr>
          <w:rFonts w:ascii="Arial" w:hAnsi="Arial"/>
        </w:rPr>
        <w:t xml:space="preserve"> Because</w:t>
      </w:r>
      <w:r w:rsidRPr="001420B0">
        <w:rPr>
          <w:rFonts w:ascii="Arial" w:hAnsi="Arial"/>
        </w:rPr>
        <w:tab/>
      </w:r>
      <w:r w:rsidRPr="001420B0">
        <w:rPr>
          <w:rFonts w:ascii="Arial" w:hAnsi="Arial"/>
          <w:b/>
        </w:rPr>
        <w:t>C</w:t>
      </w:r>
      <w:r w:rsidRPr="001420B0">
        <w:rPr>
          <w:rFonts w:ascii="Arial" w:hAnsi="Arial"/>
        </w:rPr>
        <w:t xml:space="preserve"> Although</w:t>
      </w:r>
      <w:r w:rsidRPr="001420B0">
        <w:rPr>
          <w:rFonts w:ascii="Arial" w:hAnsi="Arial"/>
        </w:rPr>
        <w:tab/>
      </w:r>
      <w:r w:rsidRPr="001420B0">
        <w:rPr>
          <w:rFonts w:ascii="Arial" w:hAnsi="Arial"/>
          <w:b/>
        </w:rPr>
        <w:t>D</w:t>
      </w:r>
      <w:r w:rsidRPr="001420B0">
        <w:rPr>
          <w:rFonts w:ascii="Arial" w:hAnsi="Arial"/>
        </w:rPr>
        <w:t xml:space="preserve"> Otherwise</w:t>
      </w:r>
    </w:p>
    <w:p w14:paraId="0CCFB5B8"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6</w:t>
      </w:r>
      <w:r w:rsidRPr="001420B0">
        <w:rPr>
          <w:rFonts w:ascii="Arial" w:hAnsi="Arial"/>
          <w:b/>
        </w:rPr>
        <w:tab/>
        <w:t xml:space="preserve">A  </w:t>
      </w:r>
      <w:r w:rsidRPr="001420B0">
        <w:rPr>
          <w:rFonts w:ascii="Arial" w:hAnsi="Arial"/>
        </w:rPr>
        <w:t>prosperous</w:t>
      </w:r>
      <w:r w:rsidRPr="001420B0">
        <w:rPr>
          <w:rFonts w:ascii="Arial" w:hAnsi="Arial"/>
        </w:rPr>
        <w:tab/>
      </w:r>
      <w:r w:rsidRPr="001420B0">
        <w:rPr>
          <w:rFonts w:ascii="Arial" w:hAnsi="Arial"/>
          <w:b/>
        </w:rPr>
        <w:t>B</w:t>
      </w:r>
      <w:r w:rsidRPr="001420B0">
        <w:rPr>
          <w:rFonts w:ascii="Arial" w:hAnsi="Arial"/>
        </w:rPr>
        <w:t xml:space="preserve"> industrial</w:t>
      </w:r>
      <w:r w:rsidRPr="001420B0">
        <w:rPr>
          <w:rFonts w:ascii="Arial" w:hAnsi="Arial"/>
        </w:rPr>
        <w:tab/>
      </w:r>
      <w:r w:rsidRPr="001420B0">
        <w:rPr>
          <w:rFonts w:ascii="Arial" w:hAnsi="Arial"/>
          <w:b/>
        </w:rPr>
        <w:t>C</w:t>
      </w:r>
      <w:r w:rsidRPr="001420B0">
        <w:rPr>
          <w:rFonts w:ascii="Arial" w:hAnsi="Arial"/>
        </w:rPr>
        <w:t xml:space="preserve"> affordable</w:t>
      </w:r>
      <w:r w:rsidRPr="001420B0">
        <w:rPr>
          <w:rFonts w:ascii="Arial" w:hAnsi="Arial"/>
        </w:rPr>
        <w:tab/>
      </w:r>
      <w:r w:rsidRPr="001420B0">
        <w:rPr>
          <w:rFonts w:ascii="Arial" w:hAnsi="Arial"/>
          <w:b/>
        </w:rPr>
        <w:t>D</w:t>
      </w:r>
      <w:r w:rsidRPr="001420B0">
        <w:rPr>
          <w:rFonts w:ascii="Arial" w:hAnsi="Arial"/>
        </w:rPr>
        <w:t xml:space="preserve"> shabby</w:t>
      </w:r>
    </w:p>
    <w:p w14:paraId="177B024D"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7</w:t>
      </w:r>
      <w:r w:rsidRPr="001420B0">
        <w:rPr>
          <w:rFonts w:ascii="Arial" w:hAnsi="Arial"/>
          <w:b/>
        </w:rPr>
        <w:tab/>
        <w:t xml:space="preserve">A </w:t>
      </w:r>
      <w:r w:rsidRPr="001420B0">
        <w:rPr>
          <w:rFonts w:ascii="Arial" w:hAnsi="Arial"/>
        </w:rPr>
        <w:t>plenty</w:t>
      </w:r>
      <w:r w:rsidRPr="001420B0">
        <w:rPr>
          <w:rFonts w:ascii="Arial" w:hAnsi="Arial"/>
        </w:rPr>
        <w:tab/>
      </w:r>
      <w:r w:rsidRPr="001420B0">
        <w:rPr>
          <w:rFonts w:ascii="Arial" w:hAnsi="Arial"/>
          <w:b/>
        </w:rPr>
        <w:t>B</w:t>
      </w:r>
      <w:r w:rsidRPr="001420B0">
        <w:rPr>
          <w:rFonts w:ascii="Arial" w:hAnsi="Arial"/>
        </w:rPr>
        <w:t xml:space="preserve"> lots</w:t>
      </w:r>
      <w:r w:rsidRPr="001420B0">
        <w:rPr>
          <w:rFonts w:ascii="Arial" w:hAnsi="Arial"/>
        </w:rPr>
        <w:tab/>
      </w:r>
      <w:r w:rsidRPr="001420B0">
        <w:rPr>
          <w:rFonts w:ascii="Arial" w:hAnsi="Arial"/>
          <w:b/>
        </w:rPr>
        <w:t xml:space="preserve">C </w:t>
      </w:r>
      <w:r w:rsidRPr="001420B0">
        <w:rPr>
          <w:rFonts w:ascii="Arial" w:hAnsi="Arial"/>
        </w:rPr>
        <w:t>numerous</w:t>
      </w:r>
      <w:r w:rsidRPr="001420B0">
        <w:rPr>
          <w:rFonts w:ascii="Arial" w:hAnsi="Arial"/>
        </w:rPr>
        <w:tab/>
      </w:r>
      <w:r w:rsidRPr="001420B0">
        <w:rPr>
          <w:rFonts w:ascii="Arial" w:hAnsi="Arial"/>
          <w:b/>
        </w:rPr>
        <w:t>D</w:t>
      </w:r>
      <w:r w:rsidRPr="001420B0">
        <w:rPr>
          <w:rFonts w:ascii="Arial" w:hAnsi="Arial"/>
        </w:rPr>
        <w:t xml:space="preserve"> significant</w:t>
      </w:r>
    </w:p>
    <w:p w14:paraId="65140F20" w14:textId="77777777" w:rsidR="001420B0" w:rsidRPr="001420B0" w:rsidRDefault="001420B0" w:rsidP="001420B0">
      <w:pPr>
        <w:pStyle w:val="TestText"/>
        <w:tabs>
          <w:tab w:val="left" w:pos="340"/>
          <w:tab w:val="left" w:pos="2268"/>
          <w:tab w:val="left" w:pos="4536"/>
          <w:tab w:val="left" w:pos="6804"/>
        </w:tabs>
        <w:rPr>
          <w:rFonts w:ascii="Arial" w:hAnsi="Arial"/>
        </w:rPr>
      </w:pPr>
      <w:r w:rsidRPr="001420B0">
        <w:rPr>
          <w:rFonts w:ascii="Arial" w:hAnsi="Arial"/>
          <w:b/>
        </w:rPr>
        <w:t>8</w:t>
      </w:r>
      <w:r w:rsidRPr="001420B0">
        <w:rPr>
          <w:rFonts w:ascii="Arial" w:hAnsi="Arial"/>
          <w:b/>
        </w:rPr>
        <w:tab/>
        <w:t xml:space="preserve">A </w:t>
      </w:r>
      <w:r w:rsidRPr="001420B0">
        <w:rPr>
          <w:rFonts w:ascii="Arial" w:hAnsi="Arial"/>
        </w:rPr>
        <w:t>give</w:t>
      </w:r>
      <w:r w:rsidRPr="001420B0">
        <w:rPr>
          <w:rFonts w:ascii="Arial" w:hAnsi="Arial"/>
        </w:rPr>
        <w:tab/>
      </w:r>
      <w:r w:rsidRPr="001420B0">
        <w:rPr>
          <w:rFonts w:ascii="Arial" w:hAnsi="Arial"/>
          <w:b/>
        </w:rPr>
        <w:t>B</w:t>
      </w:r>
      <w:r w:rsidRPr="001420B0">
        <w:rPr>
          <w:rFonts w:ascii="Arial" w:hAnsi="Arial"/>
        </w:rPr>
        <w:t xml:space="preserve"> put</w:t>
      </w:r>
      <w:r w:rsidRPr="001420B0">
        <w:rPr>
          <w:rFonts w:ascii="Arial" w:hAnsi="Arial"/>
        </w:rPr>
        <w:tab/>
      </w:r>
      <w:r w:rsidRPr="001420B0">
        <w:rPr>
          <w:rFonts w:ascii="Arial" w:hAnsi="Arial"/>
          <w:b/>
        </w:rPr>
        <w:t>C</w:t>
      </w:r>
      <w:r w:rsidRPr="001420B0">
        <w:rPr>
          <w:rFonts w:ascii="Arial" w:hAnsi="Arial"/>
        </w:rPr>
        <w:t xml:space="preserve"> make</w:t>
      </w:r>
      <w:r w:rsidRPr="001420B0">
        <w:rPr>
          <w:rFonts w:ascii="Arial" w:hAnsi="Arial"/>
        </w:rPr>
        <w:tab/>
      </w:r>
      <w:r w:rsidRPr="001420B0">
        <w:rPr>
          <w:rFonts w:ascii="Arial" w:hAnsi="Arial"/>
          <w:b/>
        </w:rPr>
        <w:t>D</w:t>
      </w:r>
      <w:r w:rsidRPr="001420B0">
        <w:rPr>
          <w:rFonts w:ascii="Arial" w:hAnsi="Arial"/>
        </w:rPr>
        <w:t xml:space="preserve"> take</w:t>
      </w:r>
    </w:p>
    <w:p w14:paraId="4D951F95" w14:textId="77777777" w:rsidR="001420B0" w:rsidRPr="001420B0" w:rsidRDefault="001420B0" w:rsidP="001420B0">
      <w:pPr>
        <w:pStyle w:val="TestText"/>
        <w:numPr>
          <w:ilvl w:val="0"/>
          <w:numId w:val="9"/>
        </w:numPr>
        <w:tabs>
          <w:tab w:val="left" w:pos="397"/>
        </w:tabs>
        <w:ind w:left="0" w:firstLine="0"/>
        <w:rPr>
          <w:rFonts w:ascii="Arial" w:hAnsi="Arial"/>
        </w:rPr>
      </w:pPr>
      <w:r w:rsidRPr="001420B0">
        <w:rPr>
          <w:rFonts w:ascii="Arial" w:hAnsi="Arial"/>
          <w:b/>
          <w:bCs/>
        </w:rPr>
        <w:t>Open</w:t>
      </w:r>
      <w:r w:rsidRPr="001420B0">
        <w:rPr>
          <w:rFonts w:ascii="Arial" w:hAnsi="Arial"/>
          <w:b/>
        </w:rPr>
        <w:t xml:space="preserve"> cloze</w:t>
      </w:r>
    </w:p>
    <w:p w14:paraId="6CE9729D" w14:textId="77777777" w:rsidR="001420B0" w:rsidRPr="001420B0" w:rsidRDefault="001420B0" w:rsidP="001420B0">
      <w:pPr>
        <w:pStyle w:val="TestText"/>
        <w:tabs>
          <w:tab w:val="left" w:pos="397"/>
        </w:tabs>
        <w:rPr>
          <w:rFonts w:ascii="Arial" w:hAnsi="Arial"/>
        </w:rPr>
      </w:pPr>
      <w:r w:rsidRPr="001420B0">
        <w:rPr>
          <w:rFonts w:ascii="Arial" w:hAnsi="Arial"/>
        </w:rPr>
        <w:t xml:space="preserve">Read the text below and think of the word which best suits the gap. Use only </w:t>
      </w:r>
      <w:r w:rsidRPr="001420B0">
        <w:rPr>
          <w:rFonts w:ascii="Arial" w:hAnsi="Arial"/>
          <w:b/>
          <w:bCs/>
        </w:rPr>
        <w:t>One</w:t>
      </w:r>
      <w:r w:rsidRPr="001420B0">
        <w:rPr>
          <w:rFonts w:ascii="Arial" w:hAnsi="Arial"/>
        </w:rPr>
        <w:t xml:space="preserve"> word in each gap</w:t>
      </w:r>
      <w:r w:rsidRPr="001420B0">
        <w:rPr>
          <w:rFonts w:ascii="Arial" w:hAnsi="Arial"/>
          <w:b/>
        </w:rPr>
        <w:tab/>
      </w:r>
      <w:r w:rsidRPr="001420B0">
        <w:rPr>
          <w:rFonts w:ascii="Arial" w:hAnsi="Arial"/>
          <w:b/>
        </w:rPr>
        <w:tab/>
      </w:r>
      <w:r w:rsidRPr="001420B0">
        <w:rPr>
          <w:rFonts w:ascii="Arial" w:hAnsi="Arial"/>
          <w:b/>
        </w:rPr>
        <w:tab/>
      </w:r>
      <w:r w:rsidRPr="001420B0">
        <w:rPr>
          <w:rFonts w:ascii="Arial" w:hAnsi="Arial"/>
          <w:b/>
        </w:rPr>
        <w:tab/>
      </w:r>
      <w:r w:rsidRPr="001420B0">
        <w:rPr>
          <w:rFonts w:ascii="Arial" w:hAnsi="Arial"/>
          <w:b/>
        </w:rPr>
        <w:tab/>
      </w:r>
      <w:r w:rsidRPr="001420B0">
        <w:rPr>
          <w:rFonts w:ascii="Arial" w:hAnsi="Arial"/>
          <w:b/>
        </w:rPr>
        <w:tab/>
      </w:r>
    </w:p>
    <w:p w14:paraId="52DEE8EB" w14:textId="77777777" w:rsidR="001420B0" w:rsidRPr="001420B0" w:rsidRDefault="001420B0" w:rsidP="001420B0">
      <w:pPr>
        <w:pStyle w:val="TestText"/>
        <w:tabs>
          <w:tab w:val="left" w:pos="397"/>
        </w:tabs>
        <w:jc w:val="center"/>
        <w:rPr>
          <w:rFonts w:ascii="Arial" w:hAnsi="Arial"/>
          <w:b/>
          <w:bCs/>
        </w:rPr>
      </w:pPr>
      <w:r w:rsidRPr="001420B0">
        <w:rPr>
          <w:rFonts w:ascii="Arial" w:hAnsi="Arial"/>
          <w:b/>
          <w:bCs/>
        </w:rPr>
        <w:t>Dining Alone for the lone diner</w:t>
      </w:r>
    </w:p>
    <w:p w14:paraId="4C9A7130" w14:textId="77777777" w:rsidR="001420B0" w:rsidRDefault="001420B0" w:rsidP="001420B0">
      <w:pPr>
        <w:pStyle w:val="TestText"/>
        <w:widowControl/>
        <w:tabs>
          <w:tab w:val="left" w:pos="474"/>
        </w:tabs>
        <w:spacing w:after="100" w:line="276" w:lineRule="auto"/>
        <w:ind w:left="20" w:hanging="10"/>
        <w:jc w:val="both"/>
        <w:rPr>
          <w:rFonts w:ascii="Arial" w:hAnsi="Arial"/>
        </w:rPr>
      </w:pPr>
      <w:r w:rsidRPr="001420B0">
        <w:rPr>
          <w:rFonts w:ascii="Arial" w:hAnsi="Arial"/>
        </w:rPr>
        <w:t>The growing trend in UK restaurants (0) NOT to accept reservations has a fortunate side-effect for the lone</w:t>
      </w:r>
      <w:r w:rsidRPr="001420B0">
        <w:rPr>
          <w:rFonts w:ascii="Arial" w:hAnsi="Arial"/>
        </w:rPr>
        <w:br/>
        <w:t>diner. A no-reservation policy can lead (1) ________ queues forming outside the most popular restaurants as diners wait (2) ________ a table to become available. Understandably, perhaps, some are far than happy about having to stand outside a doorway (3) ___________ settling down to a relaxing meal. People in parties of four or more often have a long wait. (4) ___________, those who choose or are forced to dine alone usually have (5) ________ trouble at all getting a table and are seated almost immediately.</w:t>
      </w:r>
      <w:r w:rsidRPr="001420B0">
        <w:rPr>
          <w:rFonts w:ascii="Arial" w:hAnsi="Arial"/>
        </w:rPr>
        <w:br/>
        <w:t xml:space="preserve">This is obviously good news for solo diners, (6) _______ now make up a significant percentage of the restaurant-going public in the U.K. 'A table for one, please' is now a common request to waiters, and people sitting (7) ________their own are no longer made </w:t>
      </w:r>
      <w:r w:rsidRPr="001420B0">
        <w:rPr>
          <w:rFonts w:ascii="Arial" w:hAnsi="Arial"/>
        </w:rPr>
        <w:lastRenderedPageBreak/>
        <w:t>to feel as if they are rather odd. They can hold up their head with confidence (8) ____________ of trying to avoid unwelcome stares from fellow diners.</w:t>
      </w:r>
    </w:p>
    <w:p w14:paraId="5331FE04" w14:textId="77777777" w:rsidR="00FE7DEB" w:rsidRPr="001420B0" w:rsidRDefault="00FE7DEB" w:rsidP="001420B0">
      <w:pPr>
        <w:pStyle w:val="TestText"/>
        <w:widowControl/>
        <w:tabs>
          <w:tab w:val="left" w:pos="474"/>
        </w:tabs>
        <w:spacing w:after="100" w:line="276" w:lineRule="auto"/>
        <w:ind w:left="20" w:hanging="10"/>
        <w:jc w:val="both"/>
        <w:rPr>
          <w:rFonts w:ascii="Arial" w:hAnsi="Arial"/>
        </w:rPr>
      </w:pPr>
    </w:p>
    <w:p w14:paraId="642FD348" w14:textId="3FEABED6" w:rsidR="001420B0" w:rsidRPr="001420B0" w:rsidRDefault="001420B0" w:rsidP="00FE7DEB">
      <w:pPr>
        <w:pStyle w:val="TestText"/>
        <w:tabs>
          <w:tab w:val="left" w:pos="397"/>
        </w:tabs>
        <w:spacing w:after="100"/>
        <w:rPr>
          <w:rFonts w:ascii="Arial" w:hAnsi="Arial"/>
        </w:rPr>
      </w:pPr>
      <w:r w:rsidRPr="001420B0">
        <w:rPr>
          <w:rFonts w:ascii="Arial" w:hAnsi="Arial"/>
          <w:b/>
        </w:rPr>
        <w:t>4) Transformations</w:t>
      </w:r>
      <w:r w:rsidRPr="001420B0">
        <w:rPr>
          <w:rFonts w:ascii="Arial" w:hAnsi="Arial"/>
          <w:b/>
        </w:rPr>
        <w:br/>
      </w:r>
      <w:r w:rsidRPr="001420B0">
        <w:rPr>
          <w:rFonts w:ascii="Arial" w:hAnsi="Arial"/>
        </w:rPr>
        <w:t xml:space="preserve">Complete the second sentence so that it has a similar meaning to the first sentence, using the word given. </w:t>
      </w:r>
      <w:r w:rsidRPr="001420B0">
        <w:rPr>
          <w:rFonts w:ascii="Arial" w:hAnsi="Arial"/>
        </w:rPr>
        <w:br/>
      </w:r>
      <w:r w:rsidRPr="001420B0">
        <w:rPr>
          <w:rFonts w:ascii="Arial" w:hAnsi="Arial"/>
          <w:b/>
          <w:bCs/>
        </w:rPr>
        <w:t>D</w:t>
      </w:r>
      <w:r w:rsidRPr="001420B0">
        <w:rPr>
          <w:rFonts w:ascii="Arial" w:hAnsi="Arial"/>
          <w:b/>
        </w:rPr>
        <w:t>o not change the word given</w:t>
      </w:r>
      <w:r w:rsidRPr="001420B0">
        <w:rPr>
          <w:rFonts w:ascii="Arial" w:hAnsi="Arial"/>
        </w:rPr>
        <w:t>. You must use between two and five words, including the word given.</w:t>
      </w:r>
    </w:p>
    <w:p w14:paraId="19C96A8B" w14:textId="77777777" w:rsidR="001420B0" w:rsidRPr="001420B0" w:rsidRDefault="001420B0" w:rsidP="001420B0">
      <w:pPr>
        <w:pStyle w:val="TestText"/>
        <w:tabs>
          <w:tab w:val="left" w:pos="340"/>
        </w:tabs>
        <w:rPr>
          <w:rFonts w:ascii="Arial" w:hAnsi="Arial"/>
        </w:rPr>
      </w:pPr>
      <w:r w:rsidRPr="001420B0">
        <w:rPr>
          <w:rFonts w:ascii="Arial" w:hAnsi="Arial"/>
          <w:b/>
        </w:rPr>
        <w:t>1</w:t>
      </w:r>
      <w:r w:rsidRPr="001420B0">
        <w:rPr>
          <w:rFonts w:ascii="Arial" w:hAnsi="Arial"/>
        </w:rPr>
        <w:t xml:space="preserve"> </w:t>
      </w:r>
      <w:r w:rsidRPr="001420B0">
        <w:rPr>
          <w:rFonts w:ascii="Arial" w:hAnsi="Arial"/>
        </w:rPr>
        <w:tab/>
        <w:t>“I wouldn't go to that restaurant if I were you, Matt”, I said.</w:t>
      </w:r>
    </w:p>
    <w:p w14:paraId="5F0913DC" w14:textId="77777777" w:rsidR="001420B0" w:rsidRPr="001420B0" w:rsidRDefault="001420B0" w:rsidP="001420B0">
      <w:pPr>
        <w:pStyle w:val="TestText"/>
        <w:tabs>
          <w:tab w:val="left" w:pos="340"/>
        </w:tabs>
        <w:rPr>
          <w:rFonts w:ascii="Arial" w:hAnsi="Arial"/>
          <w:b/>
        </w:rPr>
      </w:pPr>
      <w:r w:rsidRPr="001420B0">
        <w:rPr>
          <w:rFonts w:ascii="Arial" w:hAnsi="Arial"/>
          <w:b/>
        </w:rPr>
        <w:tab/>
        <w:t>ADVISED</w:t>
      </w:r>
    </w:p>
    <w:p w14:paraId="4A5FCFF2" w14:textId="2BA7FA59" w:rsidR="001420B0" w:rsidRPr="00FE7DEB" w:rsidRDefault="001420B0" w:rsidP="001420B0">
      <w:pPr>
        <w:pStyle w:val="TestText"/>
        <w:tabs>
          <w:tab w:val="left" w:pos="340"/>
        </w:tabs>
        <w:rPr>
          <w:rFonts w:ascii="Arial" w:hAnsi="Arial"/>
        </w:rPr>
      </w:pPr>
      <w:r w:rsidRPr="001420B0">
        <w:rPr>
          <w:rFonts w:ascii="Arial" w:hAnsi="Arial"/>
        </w:rPr>
        <w:tab/>
        <w:t>I  _____________________________________ to that restaurant.</w:t>
      </w:r>
    </w:p>
    <w:p w14:paraId="58B9504D" w14:textId="77777777" w:rsidR="001420B0" w:rsidRPr="001420B0" w:rsidRDefault="001420B0" w:rsidP="001420B0">
      <w:pPr>
        <w:pStyle w:val="TestText"/>
        <w:tabs>
          <w:tab w:val="left" w:pos="340"/>
        </w:tabs>
        <w:rPr>
          <w:rFonts w:ascii="Arial" w:hAnsi="Arial"/>
        </w:rPr>
      </w:pPr>
      <w:r w:rsidRPr="001420B0">
        <w:rPr>
          <w:rFonts w:ascii="Arial" w:hAnsi="Arial"/>
          <w:b/>
          <w:bCs/>
        </w:rPr>
        <w:t>2</w:t>
      </w:r>
      <w:r w:rsidRPr="001420B0">
        <w:rPr>
          <w:rFonts w:ascii="Arial" w:hAnsi="Arial"/>
        </w:rPr>
        <w:tab/>
        <w:t>I was supposed to hand in my paper this morning, but I couldn't finish it</w:t>
      </w:r>
    </w:p>
    <w:p w14:paraId="584A8E8F" w14:textId="77777777" w:rsidR="001420B0" w:rsidRPr="001420B0" w:rsidRDefault="001420B0" w:rsidP="001420B0">
      <w:pPr>
        <w:pStyle w:val="TestText"/>
        <w:tabs>
          <w:tab w:val="left" w:pos="340"/>
        </w:tabs>
        <w:rPr>
          <w:rFonts w:ascii="Arial" w:hAnsi="Arial"/>
          <w:b/>
        </w:rPr>
      </w:pPr>
      <w:r w:rsidRPr="001420B0">
        <w:rPr>
          <w:rFonts w:ascii="Arial" w:hAnsi="Arial"/>
          <w:b/>
        </w:rPr>
        <w:tab/>
        <w:t>MANAGE</w:t>
      </w:r>
    </w:p>
    <w:p w14:paraId="602BB627" w14:textId="663C03AB" w:rsidR="001420B0" w:rsidRPr="00FE7DEB" w:rsidRDefault="001420B0" w:rsidP="001420B0">
      <w:pPr>
        <w:pStyle w:val="TestText"/>
        <w:tabs>
          <w:tab w:val="left" w:pos="340"/>
        </w:tabs>
        <w:rPr>
          <w:rFonts w:ascii="Arial" w:hAnsi="Arial"/>
        </w:rPr>
      </w:pPr>
      <w:r w:rsidRPr="001420B0">
        <w:rPr>
          <w:rFonts w:ascii="Arial" w:hAnsi="Arial"/>
        </w:rPr>
        <w:tab/>
        <w:t>I was supposed to hand in my paper this morning, but I  _______________________ finish it.</w:t>
      </w:r>
    </w:p>
    <w:p w14:paraId="07F7D70E" w14:textId="77777777" w:rsidR="001420B0" w:rsidRPr="001420B0" w:rsidRDefault="001420B0" w:rsidP="001420B0">
      <w:pPr>
        <w:pStyle w:val="TestText"/>
        <w:tabs>
          <w:tab w:val="left" w:pos="340"/>
        </w:tabs>
        <w:rPr>
          <w:rFonts w:ascii="Arial" w:hAnsi="Arial"/>
        </w:rPr>
      </w:pPr>
      <w:r w:rsidRPr="001420B0">
        <w:rPr>
          <w:rFonts w:ascii="Arial" w:hAnsi="Arial"/>
          <w:b/>
        </w:rPr>
        <w:t>3</w:t>
      </w:r>
      <w:r w:rsidRPr="001420B0">
        <w:rPr>
          <w:rFonts w:ascii="Arial" w:hAnsi="Arial"/>
        </w:rPr>
        <w:t xml:space="preserve"> </w:t>
      </w:r>
      <w:r w:rsidRPr="001420B0">
        <w:rPr>
          <w:rFonts w:ascii="Arial" w:hAnsi="Arial"/>
        </w:rPr>
        <w:tab/>
        <w:t>You'll never be able to get a promotion if you don't finish your degree</w:t>
      </w:r>
    </w:p>
    <w:p w14:paraId="4A01E23E" w14:textId="77777777" w:rsidR="001420B0" w:rsidRPr="001420B0" w:rsidRDefault="001420B0" w:rsidP="001420B0">
      <w:pPr>
        <w:pStyle w:val="TestText"/>
        <w:tabs>
          <w:tab w:val="left" w:pos="340"/>
        </w:tabs>
        <w:rPr>
          <w:rFonts w:ascii="Arial" w:hAnsi="Arial"/>
          <w:b/>
        </w:rPr>
      </w:pPr>
      <w:r w:rsidRPr="001420B0">
        <w:rPr>
          <w:rFonts w:ascii="Arial" w:hAnsi="Arial"/>
          <w:b/>
        </w:rPr>
        <w:tab/>
        <w:t>SUCCEED</w:t>
      </w:r>
    </w:p>
    <w:p w14:paraId="45513A2B" w14:textId="77777777" w:rsidR="001420B0" w:rsidRPr="001420B0" w:rsidRDefault="001420B0" w:rsidP="001420B0">
      <w:pPr>
        <w:pStyle w:val="TestText"/>
        <w:tabs>
          <w:tab w:val="left" w:pos="730"/>
        </w:tabs>
        <w:spacing w:after="100"/>
        <w:ind w:left="390" w:hanging="390"/>
        <w:rPr>
          <w:rFonts w:ascii="Arial" w:hAnsi="Arial"/>
        </w:rPr>
      </w:pPr>
      <w:r w:rsidRPr="001420B0">
        <w:rPr>
          <w:rFonts w:ascii="Arial" w:hAnsi="Arial"/>
        </w:rPr>
        <w:tab/>
        <w:t>You'll never _______________________________  promotion if you don't finish your degree</w:t>
      </w:r>
    </w:p>
    <w:p w14:paraId="58314EB3" w14:textId="77777777" w:rsidR="001420B0" w:rsidRPr="001420B0" w:rsidRDefault="001420B0" w:rsidP="001420B0">
      <w:pPr>
        <w:pStyle w:val="TestText"/>
        <w:tabs>
          <w:tab w:val="left" w:pos="340"/>
        </w:tabs>
        <w:rPr>
          <w:rFonts w:ascii="Arial" w:hAnsi="Arial"/>
        </w:rPr>
      </w:pPr>
      <w:r w:rsidRPr="001420B0">
        <w:rPr>
          <w:rFonts w:ascii="Arial" w:hAnsi="Arial"/>
          <w:b/>
        </w:rPr>
        <w:t>4</w:t>
      </w:r>
      <w:r w:rsidRPr="001420B0">
        <w:rPr>
          <w:rFonts w:ascii="Arial" w:hAnsi="Arial"/>
        </w:rPr>
        <w:t xml:space="preserve"> </w:t>
      </w:r>
      <w:r w:rsidRPr="001420B0">
        <w:rPr>
          <w:rFonts w:ascii="Arial" w:hAnsi="Arial"/>
        </w:rPr>
        <w:tab/>
        <w:t>The goalkeeper was injured last week, so maybe he isn't playing today</w:t>
      </w:r>
    </w:p>
    <w:p w14:paraId="76A50303" w14:textId="77777777" w:rsidR="001420B0" w:rsidRPr="001420B0" w:rsidRDefault="001420B0" w:rsidP="001420B0">
      <w:pPr>
        <w:pStyle w:val="TestText"/>
        <w:tabs>
          <w:tab w:val="left" w:pos="340"/>
        </w:tabs>
        <w:rPr>
          <w:rFonts w:ascii="Arial" w:hAnsi="Arial"/>
          <w:b/>
        </w:rPr>
      </w:pPr>
      <w:r w:rsidRPr="001420B0">
        <w:rPr>
          <w:rFonts w:ascii="Arial" w:hAnsi="Arial"/>
          <w:b/>
        </w:rPr>
        <w:tab/>
        <w:t>MIGHT</w:t>
      </w:r>
    </w:p>
    <w:p w14:paraId="33719010" w14:textId="77777777" w:rsidR="001420B0" w:rsidRPr="001420B0" w:rsidRDefault="001420B0" w:rsidP="001420B0">
      <w:pPr>
        <w:pStyle w:val="TestText"/>
        <w:tabs>
          <w:tab w:val="left" w:pos="730"/>
        </w:tabs>
        <w:spacing w:after="100"/>
        <w:ind w:left="390" w:hanging="390"/>
        <w:rPr>
          <w:rFonts w:ascii="Arial" w:hAnsi="Arial"/>
        </w:rPr>
      </w:pPr>
      <w:r w:rsidRPr="001420B0">
        <w:rPr>
          <w:rFonts w:ascii="Arial" w:hAnsi="Arial"/>
          <w:b/>
        </w:rPr>
        <w:tab/>
      </w:r>
      <w:r w:rsidRPr="001420B0">
        <w:rPr>
          <w:rFonts w:ascii="Arial" w:hAnsi="Arial"/>
        </w:rPr>
        <w:t>The goalkeeper was injured last week, so he ___________________________ today.</w:t>
      </w:r>
    </w:p>
    <w:p w14:paraId="26B086F6" w14:textId="77777777" w:rsidR="001420B0" w:rsidRPr="001420B0" w:rsidRDefault="001420B0" w:rsidP="001420B0">
      <w:pPr>
        <w:pStyle w:val="TestText"/>
        <w:tabs>
          <w:tab w:val="left" w:pos="340"/>
        </w:tabs>
        <w:rPr>
          <w:rFonts w:ascii="Arial" w:hAnsi="Arial"/>
        </w:rPr>
      </w:pPr>
      <w:r w:rsidRPr="001420B0">
        <w:rPr>
          <w:rFonts w:ascii="Arial" w:hAnsi="Arial"/>
          <w:b/>
          <w:bCs/>
        </w:rPr>
        <w:t>5</w:t>
      </w:r>
      <w:r w:rsidRPr="001420B0">
        <w:rPr>
          <w:rFonts w:ascii="Arial" w:hAnsi="Arial"/>
        </w:rPr>
        <w:tab/>
        <w:t>I’m very grateful for your help with the computer.</w:t>
      </w:r>
    </w:p>
    <w:p w14:paraId="5D365A57" w14:textId="77777777" w:rsidR="001420B0" w:rsidRPr="001420B0" w:rsidRDefault="001420B0" w:rsidP="001420B0">
      <w:pPr>
        <w:pStyle w:val="TestText"/>
        <w:tabs>
          <w:tab w:val="left" w:pos="340"/>
        </w:tabs>
        <w:rPr>
          <w:rFonts w:ascii="Arial" w:hAnsi="Arial"/>
          <w:b/>
        </w:rPr>
      </w:pPr>
      <w:r w:rsidRPr="001420B0">
        <w:rPr>
          <w:rFonts w:ascii="Arial" w:hAnsi="Arial"/>
          <w:b/>
        </w:rPr>
        <w:tab/>
        <w:t>THANK</w:t>
      </w:r>
    </w:p>
    <w:p w14:paraId="43EB2A57" w14:textId="2765A112" w:rsidR="001420B0" w:rsidRPr="00FE7DEB" w:rsidRDefault="001420B0" w:rsidP="001420B0">
      <w:pPr>
        <w:pStyle w:val="TestText"/>
        <w:tabs>
          <w:tab w:val="left" w:pos="340"/>
        </w:tabs>
        <w:rPr>
          <w:rFonts w:ascii="Arial" w:hAnsi="Arial"/>
        </w:rPr>
      </w:pPr>
      <w:r w:rsidRPr="001420B0">
        <w:rPr>
          <w:rFonts w:ascii="Arial" w:hAnsi="Arial"/>
        </w:rPr>
        <w:tab/>
        <w:t>I’d like _________________________ me with the computer.</w:t>
      </w:r>
    </w:p>
    <w:p w14:paraId="2FC4303C" w14:textId="77777777" w:rsidR="001420B0" w:rsidRPr="001420B0" w:rsidRDefault="001420B0" w:rsidP="001420B0">
      <w:pPr>
        <w:pStyle w:val="TestText"/>
        <w:tabs>
          <w:tab w:val="left" w:pos="340"/>
        </w:tabs>
        <w:rPr>
          <w:rFonts w:ascii="Arial" w:hAnsi="Arial"/>
        </w:rPr>
      </w:pPr>
      <w:r w:rsidRPr="001420B0">
        <w:rPr>
          <w:rFonts w:ascii="Arial" w:hAnsi="Arial"/>
          <w:b/>
          <w:bCs/>
        </w:rPr>
        <w:t>6</w:t>
      </w:r>
      <w:r w:rsidRPr="001420B0">
        <w:rPr>
          <w:rFonts w:ascii="Arial" w:hAnsi="Arial"/>
        </w:rPr>
        <w:tab/>
        <w:t>It’s impossible for me to start work without a cup of coffee in the morning.</w:t>
      </w:r>
    </w:p>
    <w:p w14:paraId="147B4577" w14:textId="77777777" w:rsidR="001420B0" w:rsidRPr="001420B0" w:rsidRDefault="001420B0" w:rsidP="001420B0">
      <w:pPr>
        <w:pStyle w:val="TestText"/>
        <w:tabs>
          <w:tab w:val="left" w:pos="340"/>
        </w:tabs>
        <w:rPr>
          <w:rFonts w:ascii="Arial" w:hAnsi="Arial"/>
          <w:b/>
        </w:rPr>
      </w:pPr>
      <w:r w:rsidRPr="001420B0">
        <w:rPr>
          <w:rFonts w:ascii="Arial" w:hAnsi="Arial"/>
          <w:b/>
        </w:rPr>
        <w:tab/>
        <w:t>INCAPABLE</w:t>
      </w:r>
    </w:p>
    <w:p w14:paraId="12262407" w14:textId="00E1033D" w:rsidR="001420B0" w:rsidRPr="00FE7DEB" w:rsidRDefault="001420B0" w:rsidP="00FE7DEB">
      <w:pPr>
        <w:pStyle w:val="TestText"/>
        <w:tabs>
          <w:tab w:val="left" w:pos="730"/>
        </w:tabs>
        <w:spacing w:after="140"/>
        <w:ind w:left="390" w:hanging="390"/>
        <w:rPr>
          <w:rFonts w:ascii="Arial" w:hAnsi="Arial"/>
        </w:rPr>
      </w:pPr>
      <w:r w:rsidRPr="001420B0">
        <w:rPr>
          <w:rFonts w:ascii="Arial" w:hAnsi="Arial"/>
        </w:rPr>
        <w:tab/>
        <w:t>I ______________________________ without a cup of coffee in the morning.</w:t>
      </w:r>
    </w:p>
    <w:p w14:paraId="5C40E3E7" w14:textId="77777777" w:rsidR="001420B0" w:rsidRPr="001420B0" w:rsidRDefault="001420B0" w:rsidP="001420B0">
      <w:pPr>
        <w:pStyle w:val="Textbody"/>
        <w:spacing w:after="160" w:line="309" w:lineRule="auto"/>
        <w:jc w:val="both"/>
        <w:rPr>
          <w:rFonts w:ascii="Arial" w:hAnsi="Arial"/>
          <w:b/>
          <w:color w:val="000000"/>
          <w:lang w:val="it-IT"/>
        </w:rPr>
      </w:pPr>
      <w:r w:rsidRPr="001420B0">
        <w:rPr>
          <w:rFonts w:ascii="Arial" w:hAnsi="Arial"/>
          <w:b/>
          <w:color w:val="000000"/>
          <w:lang w:val="it-IT"/>
        </w:rPr>
        <w:t>ESEMPIO DI DOMANDE ORALI (di letteratura): </w:t>
      </w:r>
    </w:p>
    <w:p w14:paraId="4073FA12" w14:textId="77777777" w:rsidR="001420B0" w:rsidRPr="001420B0" w:rsidRDefault="001420B0" w:rsidP="001420B0">
      <w:pPr>
        <w:pStyle w:val="Textbody"/>
        <w:spacing w:after="160" w:line="310" w:lineRule="auto"/>
        <w:contextualSpacing/>
        <w:jc w:val="both"/>
        <w:rPr>
          <w:rFonts w:ascii="Arial" w:hAnsi="Arial"/>
          <w:color w:val="000000"/>
        </w:rPr>
      </w:pPr>
      <w:r w:rsidRPr="001420B0">
        <w:rPr>
          <w:rFonts w:ascii="Arial" w:hAnsi="Arial"/>
          <w:color w:val="000000"/>
        </w:rPr>
        <w:t>1) How is the language employed by Romantic Poets different from the poetic diction of the previous age?</w:t>
      </w:r>
    </w:p>
    <w:p w14:paraId="3C4D669F" w14:textId="77777777" w:rsidR="001420B0" w:rsidRPr="001420B0" w:rsidRDefault="001420B0" w:rsidP="001420B0">
      <w:pPr>
        <w:pStyle w:val="Textbody"/>
        <w:spacing w:after="160" w:line="310" w:lineRule="auto"/>
        <w:contextualSpacing/>
        <w:jc w:val="both"/>
        <w:rPr>
          <w:rFonts w:ascii="Arial" w:hAnsi="Arial"/>
          <w:color w:val="000000"/>
        </w:rPr>
      </w:pPr>
      <w:r w:rsidRPr="001420B0">
        <w:rPr>
          <w:rFonts w:ascii="Arial" w:hAnsi="Arial"/>
          <w:color w:val="000000"/>
        </w:rPr>
        <w:t>2) What sort of poem is the Rime of Ancient Mariner? What makes it different from the Medieval ballad?</w:t>
      </w:r>
    </w:p>
    <w:p w14:paraId="0066B2B0" w14:textId="77777777" w:rsidR="001420B0" w:rsidRPr="001420B0" w:rsidRDefault="001420B0" w:rsidP="001420B0">
      <w:pPr>
        <w:pStyle w:val="Textbody"/>
        <w:spacing w:after="160" w:line="310" w:lineRule="auto"/>
        <w:contextualSpacing/>
        <w:jc w:val="both"/>
        <w:rPr>
          <w:rFonts w:ascii="Arial" w:hAnsi="Arial"/>
          <w:color w:val="000000"/>
        </w:rPr>
      </w:pPr>
      <w:r w:rsidRPr="001420B0">
        <w:rPr>
          <w:rFonts w:ascii="Arial" w:hAnsi="Arial"/>
          <w:color w:val="000000"/>
        </w:rPr>
        <w:t>3) What is the “marriage market” Jane Austen deals with in her novels?</w:t>
      </w:r>
    </w:p>
    <w:p w14:paraId="7EE1C401" w14:textId="77777777" w:rsidR="001420B0" w:rsidRPr="001420B0" w:rsidRDefault="001420B0" w:rsidP="001420B0">
      <w:pPr>
        <w:pStyle w:val="Textbody"/>
        <w:spacing w:after="160" w:line="310" w:lineRule="auto"/>
        <w:contextualSpacing/>
        <w:jc w:val="both"/>
        <w:rPr>
          <w:rFonts w:ascii="Arial" w:hAnsi="Arial"/>
          <w:color w:val="000000"/>
        </w:rPr>
      </w:pPr>
      <w:r w:rsidRPr="001420B0">
        <w:rPr>
          <w:rFonts w:ascii="Arial" w:hAnsi="Arial"/>
          <w:color w:val="000000"/>
        </w:rPr>
        <w:t>4) What are the main features of the Gothic Novel?</w:t>
      </w:r>
    </w:p>
    <w:p w14:paraId="362951CD" w14:textId="77777777" w:rsidR="001420B0" w:rsidRPr="001420B0" w:rsidRDefault="001420B0" w:rsidP="001420B0">
      <w:pPr>
        <w:pStyle w:val="Textbody"/>
        <w:spacing w:after="160" w:line="310" w:lineRule="auto"/>
        <w:contextualSpacing/>
        <w:jc w:val="both"/>
        <w:rPr>
          <w:rFonts w:ascii="Arial" w:hAnsi="Arial"/>
        </w:rPr>
      </w:pPr>
      <w:r w:rsidRPr="001420B0">
        <w:rPr>
          <w:rFonts w:ascii="Arial" w:hAnsi="Arial"/>
          <w:color w:val="000000"/>
        </w:rPr>
        <w:t>5) How does the publication in instalments influence the plot of the Victorian novel?</w:t>
      </w:r>
    </w:p>
    <w:p w14:paraId="6A33FBDD" w14:textId="77777777" w:rsidR="001420B0" w:rsidRDefault="001420B0" w:rsidP="001420B0">
      <w:pPr>
        <w:pStyle w:val="Textbody"/>
        <w:spacing w:after="160" w:line="310" w:lineRule="auto"/>
        <w:contextualSpacing/>
        <w:jc w:val="both"/>
        <w:rPr>
          <w:rFonts w:ascii="Arial" w:hAnsi="Arial"/>
          <w:color w:val="000000"/>
        </w:rPr>
      </w:pPr>
      <w:r w:rsidRPr="001420B0">
        <w:rPr>
          <w:rFonts w:ascii="Arial" w:hAnsi="Arial"/>
          <w:color w:val="000000"/>
        </w:rPr>
        <w:t>6) What does Victorian Compromise mean?</w:t>
      </w:r>
    </w:p>
    <w:p w14:paraId="55F600BF" w14:textId="77777777" w:rsidR="001420B0" w:rsidRDefault="001420B0" w:rsidP="001420B0">
      <w:pPr>
        <w:pStyle w:val="Textbody"/>
        <w:spacing w:after="160" w:line="310" w:lineRule="auto"/>
        <w:contextualSpacing/>
        <w:jc w:val="both"/>
        <w:rPr>
          <w:rFonts w:ascii="Arial" w:hAnsi="Arial"/>
          <w:color w:val="000000"/>
        </w:rPr>
      </w:pPr>
    </w:p>
    <w:p w14:paraId="5987812B" w14:textId="77777777" w:rsidR="001420B0" w:rsidRDefault="001420B0" w:rsidP="001420B0">
      <w:pPr>
        <w:pStyle w:val="Textbody"/>
        <w:spacing w:after="160" w:line="310" w:lineRule="auto"/>
        <w:contextualSpacing/>
        <w:jc w:val="both"/>
        <w:rPr>
          <w:rFonts w:ascii="Arial" w:hAnsi="Arial"/>
          <w:color w:val="000000"/>
        </w:rPr>
      </w:pPr>
    </w:p>
    <w:p w14:paraId="3E732A09" w14:textId="77777777" w:rsidR="001420B0" w:rsidRDefault="001420B0" w:rsidP="001420B0">
      <w:pPr>
        <w:pStyle w:val="Textbody"/>
        <w:spacing w:after="160" w:line="310" w:lineRule="auto"/>
        <w:contextualSpacing/>
        <w:jc w:val="both"/>
        <w:rPr>
          <w:rFonts w:ascii="Arial" w:hAnsi="Arial"/>
          <w:color w:val="000000"/>
        </w:rPr>
      </w:pPr>
    </w:p>
    <w:p w14:paraId="632065D2" w14:textId="77777777" w:rsidR="001420B0" w:rsidRDefault="001420B0" w:rsidP="001420B0">
      <w:pPr>
        <w:pStyle w:val="Textbody"/>
        <w:spacing w:after="160" w:line="310" w:lineRule="auto"/>
        <w:contextualSpacing/>
        <w:jc w:val="both"/>
        <w:rPr>
          <w:rFonts w:ascii="Arial" w:hAnsi="Arial"/>
          <w:color w:val="000000"/>
        </w:rPr>
      </w:pPr>
    </w:p>
    <w:p w14:paraId="6CEF1F39" w14:textId="77777777" w:rsidR="001420B0" w:rsidRDefault="001420B0" w:rsidP="001420B0">
      <w:pPr>
        <w:pStyle w:val="Textbody"/>
        <w:spacing w:after="160" w:line="310" w:lineRule="auto"/>
        <w:contextualSpacing/>
        <w:jc w:val="both"/>
        <w:rPr>
          <w:rFonts w:ascii="Arial" w:hAnsi="Arial"/>
          <w:color w:val="000000"/>
        </w:rPr>
      </w:pPr>
    </w:p>
    <w:p w14:paraId="56917BDB" w14:textId="6A3A08E7" w:rsidR="001420B0" w:rsidRDefault="001420B0" w:rsidP="001420B0">
      <w:pPr>
        <w:pStyle w:val="Textbody"/>
        <w:spacing w:after="160" w:line="310" w:lineRule="auto"/>
        <w:contextualSpacing/>
        <w:jc w:val="both"/>
        <w:rPr>
          <w:rFonts w:ascii="Arial" w:hAnsi="Arial"/>
          <w:color w:val="000000"/>
        </w:rPr>
      </w:pPr>
      <w:r>
        <w:rPr>
          <w:rFonts w:ascii="Arial" w:hAnsi="Arial"/>
          <w:color w:val="000000"/>
        </w:rPr>
        <w:br w:type="page"/>
      </w:r>
    </w:p>
    <w:p w14:paraId="4F93F32F" w14:textId="65AE6AD5" w:rsidR="001420B0" w:rsidRPr="002832FB" w:rsidRDefault="001420B0" w:rsidP="001420B0">
      <w:pPr>
        <w:widowControl w:val="0"/>
        <w:autoSpaceDE w:val="0"/>
        <w:autoSpaceDN w:val="0"/>
        <w:adjustRightInd w:val="0"/>
        <w:rPr>
          <w:rFonts w:ascii="Arial" w:hAnsi="Arial" w:cs="Arial"/>
          <w:b/>
        </w:rPr>
      </w:pPr>
      <w:r>
        <w:rPr>
          <w:rFonts w:ascii="Arial" w:hAnsi="Arial" w:cs="Arial"/>
          <w:b/>
        </w:rPr>
        <w:lastRenderedPageBreak/>
        <w:t xml:space="preserve">DIPARTIMENTO: </w:t>
      </w:r>
      <w:r w:rsidRPr="002832FB">
        <w:rPr>
          <w:rFonts w:ascii="Arial" w:hAnsi="Arial" w:cs="Arial"/>
          <w:b/>
        </w:rPr>
        <w:t>Filosofia e Storia</w:t>
      </w:r>
    </w:p>
    <w:p w14:paraId="79E5405E" w14:textId="587F72C1" w:rsidR="001420B0" w:rsidRPr="002832FB" w:rsidRDefault="001420B0" w:rsidP="001420B0">
      <w:pPr>
        <w:widowControl w:val="0"/>
        <w:autoSpaceDE w:val="0"/>
        <w:autoSpaceDN w:val="0"/>
        <w:adjustRightInd w:val="0"/>
        <w:rPr>
          <w:rFonts w:ascii="Arial" w:hAnsi="Arial" w:cs="Arial"/>
          <w:b/>
        </w:rPr>
      </w:pPr>
      <w:r w:rsidRPr="001420B0">
        <w:rPr>
          <w:rFonts w:ascii="Arial" w:hAnsi="Arial" w:cs="Arial"/>
          <w:b/>
          <w:highlight w:val="yellow"/>
        </w:rPr>
        <w:t>MATERIA: STORIA</w:t>
      </w:r>
    </w:p>
    <w:p w14:paraId="3B27443C" w14:textId="77777777" w:rsidR="001420B0" w:rsidRDefault="001420B0" w:rsidP="001420B0">
      <w:pPr>
        <w:widowControl w:val="0"/>
        <w:autoSpaceDE w:val="0"/>
        <w:autoSpaceDN w:val="0"/>
        <w:adjustRightInd w:val="0"/>
        <w:rPr>
          <w:rFonts w:ascii="Arial" w:hAnsi="Arial" w:cs="Arial"/>
          <w:sz w:val="20"/>
          <w:szCs w:val="20"/>
        </w:rPr>
      </w:pPr>
    </w:p>
    <w:p w14:paraId="5A884393" w14:textId="56A76439" w:rsidR="001420B0" w:rsidRPr="001420B0" w:rsidRDefault="001420B0" w:rsidP="001420B0">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w:t>
      </w:r>
    </w:p>
    <w:p w14:paraId="389553D1" w14:textId="77777777" w:rsidR="001420B0" w:rsidRPr="00FD59CA" w:rsidRDefault="001420B0" w:rsidP="001420B0">
      <w:pPr>
        <w:pStyle w:val="Paragrafoelenco"/>
        <w:widowControl w:val="0"/>
        <w:numPr>
          <w:ilvl w:val="0"/>
          <w:numId w:val="10"/>
        </w:numPr>
        <w:autoSpaceDE w:val="0"/>
        <w:autoSpaceDN w:val="0"/>
        <w:adjustRightInd w:val="0"/>
        <w:spacing w:line="259" w:lineRule="auto"/>
        <w:jc w:val="both"/>
        <w:rPr>
          <w:rFonts w:ascii="Arial" w:hAnsi="Arial" w:cs="Arial"/>
        </w:rPr>
      </w:pPr>
      <w:r w:rsidRPr="00FD59CA">
        <w:rPr>
          <w:rFonts w:ascii="Arial" w:hAnsi="Arial" w:cs="Arial"/>
        </w:rPr>
        <w:t>Ricordare gli avvenimenti</w:t>
      </w:r>
    </w:p>
    <w:p w14:paraId="53BD449A" w14:textId="77777777" w:rsidR="001420B0" w:rsidRPr="006B7EA6" w:rsidRDefault="001420B0" w:rsidP="001420B0">
      <w:pPr>
        <w:pStyle w:val="Paragrafoelenco"/>
        <w:widowControl w:val="0"/>
        <w:numPr>
          <w:ilvl w:val="0"/>
          <w:numId w:val="10"/>
        </w:numPr>
        <w:autoSpaceDE w:val="0"/>
        <w:autoSpaceDN w:val="0"/>
        <w:adjustRightInd w:val="0"/>
        <w:spacing w:line="259" w:lineRule="auto"/>
        <w:jc w:val="both"/>
        <w:rPr>
          <w:rFonts w:ascii="Arial" w:hAnsi="Arial" w:cs="Arial"/>
        </w:rPr>
      </w:pPr>
      <w:r w:rsidRPr="006B7EA6">
        <w:rPr>
          <w:rFonts w:ascii="Arial" w:hAnsi="Arial" w:cs="Arial"/>
        </w:rPr>
        <w:t>Arricchire la terminologia specifica</w:t>
      </w:r>
    </w:p>
    <w:p w14:paraId="1EFDB352" w14:textId="77777777" w:rsidR="001420B0" w:rsidRPr="006B7EA6" w:rsidRDefault="001420B0" w:rsidP="001420B0">
      <w:pPr>
        <w:pStyle w:val="Paragrafoelenco"/>
        <w:widowControl w:val="0"/>
        <w:numPr>
          <w:ilvl w:val="0"/>
          <w:numId w:val="10"/>
        </w:numPr>
        <w:autoSpaceDE w:val="0"/>
        <w:autoSpaceDN w:val="0"/>
        <w:adjustRightInd w:val="0"/>
        <w:spacing w:line="259" w:lineRule="auto"/>
        <w:jc w:val="both"/>
        <w:rPr>
          <w:rFonts w:ascii="Arial" w:hAnsi="Arial" w:cs="Arial"/>
        </w:rPr>
      </w:pPr>
      <w:r w:rsidRPr="006B7EA6">
        <w:rPr>
          <w:rFonts w:ascii="Arial" w:hAnsi="Arial" w:cs="Arial"/>
        </w:rPr>
        <w:t>Individuare in un documento storico le informazioni essenziali, con la guida del docente</w:t>
      </w:r>
    </w:p>
    <w:p w14:paraId="59BDC31B" w14:textId="77777777" w:rsidR="001420B0" w:rsidRDefault="001420B0" w:rsidP="001420B0">
      <w:pPr>
        <w:widowControl w:val="0"/>
        <w:autoSpaceDE w:val="0"/>
        <w:autoSpaceDN w:val="0"/>
        <w:adjustRightInd w:val="0"/>
        <w:rPr>
          <w:rFonts w:ascii="Arial" w:hAnsi="Arial" w:cs="Arial"/>
          <w:sz w:val="20"/>
          <w:szCs w:val="20"/>
        </w:rPr>
      </w:pPr>
    </w:p>
    <w:p w14:paraId="7E221F23" w14:textId="6EBCB3E6" w:rsidR="001420B0" w:rsidRPr="001420B0" w:rsidRDefault="001420B0" w:rsidP="001420B0">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7E118031" w14:textId="77777777" w:rsidR="001420B0" w:rsidRPr="007E7AB5" w:rsidRDefault="001420B0" w:rsidP="001420B0">
      <w:pPr>
        <w:rPr>
          <w:rFonts w:ascii="Arial" w:hAnsi="Arial" w:cs="Arial"/>
        </w:rPr>
      </w:pPr>
      <w:r w:rsidRPr="007E7AB5">
        <w:rPr>
          <w:rFonts w:ascii="Arial" w:hAnsi="Arial" w:cs="Arial"/>
        </w:rPr>
        <w:t>Il XVIII secolo</w:t>
      </w:r>
      <w:r w:rsidRPr="007E7AB5">
        <w:rPr>
          <w:rFonts w:ascii="Arial" w:hAnsi="Arial" w:cs="Arial"/>
          <w:b/>
          <w:bCs/>
        </w:rPr>
        <w:t>:</w:t>
      </w:r>
      <w:r w:rsidRPr="007E7AB5">
        <w:rPr>
          <w:rFonts w:ascii="Arial" w:hAnsi="Arial" w:cs="Arial"/>
        </w:rPr>
        <w:t xml:space="preserve"> economia, cultura e società; la rivoluzione agricola</w:t>
      </w:r>
    </w:p>
    <w:p w14:paraId="006FC906" w14:textId="77777777" w:rsidR="001420B0" w:rsidRPr="007E7AB5" w:rsidRDefault="001420B0" w:rsidP="001420B0">
      <w:pPr>
        <w:rPr>
          <w:rFonts w:ascii="Arial" w:hAnsi="Arial" w:cs="Arial"/>
        </w:rPr>
      </w:pPr>
      <w:r w:rsidRPr="007E7AB5">
        <w:rPr>
          <w:rFonts w:ascii="Arial" w:hAnsi="Arial" w:cs="Arial"/>
        </w:rPr>
        <w:t>Le guerre della politica di equilibrio: la guerra di successione spagnola.</w:t>
      </w:r>
    </w:p>
    <w:p w14:paraId="5B7F89F9" w14:textId="77777777" w:rsidR="001420B0" w:rsidRPr="007E7AB5" w:rsidRDefault="001420B0" w:rsidP="001420B0">
      <w:pPr>
        <w:rPr>
          <w:rFonts w:ascii="Arial" w:hAnsi="Arial" w:cs="Arial"/>
        </w:rPr>
      </w:pPr>
      <w:r w:rsidRPr="007E7AB5">
        <w:rPr>
          <w:rFonts w:ascii="Arial" w:hAnsi="Arial" w:cs="Arial"/>
        </w:rPr>
        <w:t>Assolutismo illuminato e riforme in Europa e in Italia</w:t>
      </w:r>
    </w:p>
    <w:p w14:paraId="46DD0866" w14:textId="77777777" w:rsidR="001420B0" w:rsidRPr="007E7AB5" w:rsidRDefault="001420B0" w:rsidP="001420B0">
      <w:pPr>
        <w:rPr>
          <w:rFonts w:ascii="Arial" w:hAnsi="Arial" w:cs="Arial"/>
        </w:rPr>
      </w:pPr>
      <w:r w:rsidRPr="007E7AB5">
        <w:rPr>
          <w:rFonts w:ascii="Arial" w:hAnsi="Arial" w:cs="Arial"/>
        </w:rPr>
        <w:t>Le dottrine economiche: fisiocrazia e liberismo.</w:t>
      </w:r>
    </w:p>
    <w:p w14:paraId="2898086C" w14:textId="77777777" w:rsidR="001420B0" w:rsidRPr="007E7AB5" w:rsidRDefault="001420B0" w:rsidP="001420B0">
      <w:pPr>
        <w:rPr>
          <w:rFonts w:ascii="Arial" w:hAnsi="Arial" w:cs="Arial"/>
        </w:rPr>
      </w:pPr>
      <w:r w:rsidRPr="007E7AB5">
        <w:rPr>
          <w:rFonts w:ascii="Arial" w:hAnsi="Arial" w:cs="Arial"/>
        </w:rPr>
        <w:t>La rivoluzione industriale</w:t>
      </w:r>
    </w:p>
    <w:p w14:paraId="6B87E921" w14:textId="77777777" w:rsidR="001420B0" w:rsidRPr="007E7AB5" w:rsidRDefault="001420B0" w:rsidP="001420B0">
      <w:pPr>
        <w:rPr>
          <w:rFonts w:ascii="Arial" w:hAnsi="Arial" w:cs="Arial"/>
        </w:rPr>
      </w:pPr>
      <w:r w:rsidRPr="007E7AB5">
        <w:rPr>
          <w:rFonts w:ascii="Arial" w:hAnsi="Arial" w:cs="Arial"/>
        </w:rPr>
        <w:t>La Rivoluzione americana. La Costituzione degli Stati Uniti d’America.</w:t>
      </w:r>
    </w:p>
    <w:p w14:paraId="58078548" w14:textId="77777777" w:rsidR="001420B0" w:rsidRPr="007E7AB5" w:rsidRDefault="001420B0" w:rsidP="001420B0">
      <w:pPr>
        <w:rPr>
          <w:rFonts w:ascii="Arial" w:hAnsi="Arial" w:cs="Arial"/>
        </w:rPr>
      </w:pPr>
      <w:r w:rsidRPr="007E7AB5">
        <w:rPr>
          <w:rFonts w:ascii="Arial" w:hAnsi="Arial" w:cs="Arial"/>
        </w:rPr>
        <w:t>La Rivoluzione francese.</w:t>
      </w:r>
    </w:p>
    <w:p w14:paraId="33910362" w14:textId="77777777" w:rsidR="001420B0" w:rsidRPr="007E7AB5" w:rsidRDefault="001420B0" w:rsidP="001420B0">
      <w:pPr>
        <w:rPr>
          <w:rFonts w:ascii="Arial" w:hAnsi="Arial" w:cs="Arial"/>
        </w:rPr>
      </w:pPr>
      <w:r w:rsidRPr="007E7AB5">
        <w:rPr>
          <w:rFonts w:ascii="Arial" w:hAnsi="Arial" w:cs="Arial"/>
        </w:rPr>
        <w:t>L’età napoleonica</w:t>
      </w:r>
    </w:p>
    <w:p w14:paraId="5D3B937A" w14:textId="77777777" w:rsidR="001420B0" w:rsidRPr="007E7AB5" w:rsidRDefault="001420B0" w:rsidP="001420B0">
      <w:pPr>
        <w:rPr>
          <w:rFonts w:ascii="Arial" w:hAnsi="Arial" w:cs="Arial"/>
        </w:rPr>
      </w:pPr>
      <w:r w:rsidRPr="007E7AB5">
        <w:rPr>
          <w:rFonts w:ascii="Arial" w:hAnsi="Arial" w:cs="Arial"/>
        </w:rPr>
        <w:t>L’età della Restaurazione. Il Congresso di Vienna: il nuovo assetto politico e territoriale.</w:t>
      </w:r>
    </w:p>
    <w:p w14:paraId="51959718" w14:textId="77777777" w:rsidR="001420B0" w:rsidRPr="007E7AB5" w:rsidRDefault="001420B0" w:rsidP="001420B0">
      <w:pPr>
        <w:rPr>
          <w:rFonts w:ascii="Arial" w:hAnsi="Arial" w:cs="Arial"/>
        </w:rPr>
      </w:pPr>
      <w:r w:rsidRPr="007E7AB5">
        <w:rPr>
          <w:rFonts w:ascii="Arial" w:hAnsi="Arial" w:cs="Arial"/>
        </w:rPr>
        <w:t>Le rivoluzioni liberali e nazionali negli anni Venti dell’800</w:t>
      </w:r>
    </w:p>
    <w:p w14:paraId="72D26382" w14:textId="77777777" w:rsidR="001420B0" w:rsidRPr="007E7AB5" w:rsidRDefault="001420B0" w:rsidP="001420B0">
      <w:pPr>
        <w:rPr>
          <w:rFonts w:ascii="Arial" w:hAnsi="Arial" w:cs="Arial"/>
        </w:rPr>
      </w:pPr>
      <w:r w:rsidRPr="007E7AB5">
        <w:rPr>
          <w:rFonts w:ascii="Arial" w:hAnsi="Arial" w:cs="Arial"/>
        </w:rPr>
        <w:t>Rivoluzioni e riforme negli anni Trenta e Quaranta. Il dibattito politico in Italia.</w:t>
      </w:r>
    </w:p>
    <w:p w14:paraId="0C4072BB" w14:textId="77777777" w:rsidR="001420B0" w:rsidRPr="007E7AB5" w:rsidRDefault="001420B0" w:rsidP="001420B0">
      <w:pPr>
        <w:rPr>
          <w:rFonts w:ascii="Arial" w:hAnsi="Arial" w:cs="Arial"/>
        </w:rPr>
      </w:pPr>
      <w:r w:rsidRPr="007E7AB5">
        <w:rPr>
          <w:rFonts w:ascii="Arial" w:hAnsi="Arial" w:cs="Arial"/>
        </w:rPr>
        <w:t>La rivoluzione fallita: 1848-1851.</w:t>
      </w:r>
    </w:p>
    <w:p w14:paraId="1F7E3731" w14:textId="77777777" w:rsidR="001420B0" w:rsidRPr="007E7AB5" w:rsidRDefault="001420B0" w:rsidP="001420B0">
      <w:pPr>
        <w:rPr>
          <w:rFonts w:ascii="Arial" w:hAnsi="Arial" w:cs="Arial"/>
        </w:rPr>
      </w:pPr>
      <w:r w:rsidRPr="007E7AB5">
        <w:rPr>
          <w:rFonts w:ascii="Arial" w:hAnsi="Arial" w:cs="Arial"/>
        </w:rPr>
        <w:t>La Francia di Napoleone III</w:t>
      </w:r>
    </w:p>
    <w:p w14:paraId="481822AD" w14:textId="77777777" w:rsidR="001420B0" w:rsidRPr="007E7AB5" w:rsidRDefault="001420B0" w:rsidP="001420B0">
      <w:pPr>
        <w:rPr>
          <w:rFonts w:ascii="Arial" w:hAnsi="Arial" w:cs="Arial"/>
        </w:rPr>
      </w:pPr>
      <w:r w:rsidRPr="007E7AB5">
        <w:rPr>
          <w:rFonts w:ascii="Arial" w:hAnsi="Arial" w:cs="Arial"/>
        </w:rPr>
        <w:t>Il movimento nazionale italiano e il compimento dell’Unità (1849-1861)</w:t>
      </w:r>
    </w:p>
    <w:p w14:paraId="60F71273" w14:textId="77777777" w:rsidR="001420B0" w:rsidRPr="007E7AB5" w:rsidRDefault="001420B0" w:rsidP="001420B0">
      <w:pPr>
        <w:rPr>
          <w:rFonts w:ascii="Arial" w:hAnsi="Arial" w:cs="Arial"/>
        </w:rPr>
      </w:pPr>
      <w:r w:rsidRPr="007E7AB5">
        <w:rPr>
          <w:rFonts w:ascii="Arial" w:hAnsi="Arial" w:cs="Arial"/>
        </w:rPr>
        <w:t>I problemi dello Stato unitario. La liberazione del Veneto e di Roma.</w:t>
      </w:r>
    </w:p>
    <w:p w14:paraId="018BAA2F" w14:textId="77777777" w:rsidR="001420B0" w:rsidRPr="007E7AB5" w:rsidRDefault="001420B0" w:rsidP="001420B0">
      <w:pPr>
        <w:rPr>
          <w:rFonts w:ascii="Arial" w:hAnsi="Arial" w:cs="Arial"/>
        </w:rPr>
      </w:pPr>
      <w:r w:rsidRPr="007E7AB5">
        <w:rPr>
          <w:rFonts w:ascii="Arial" w:hAnsi="Arial" w:cs="Arial"/>
        </w:rPr>
        <w:t>L’unificazione tedesca e la politica di Bismarck</w:t>
      </w:r>
    </w:p>
    <w:p w14:paraId="660C8FD5" w14:textId="77777777" w:rsidR="001420B0" w:rsidRDefault="001420B0" w:rsidP="001420B0">
      <w:pPr>
        <w:rPr>
          <w:rFonts w:ascii="Arial" w:hAnsi="Arial" w:cs="Arial"/>
        </w:rPr>
      </w:pPr>
      <w:r w:rsidRPr="007E7AB5">
        <w:rPr>
          <w:rFonts w:ascii="Arial" w:hAnsi="Arial" w:cs="Arial"/>
        </w:rPr>
        <w:t xml:space="preserve">La Sinistra storica. </w:t>
      </w:r>
    </w:p>
    <w:p w14:paraId="3ADD01BE" w14:textId="77777777" w:rsidR="001420B0" w:rsidRDefault="001420B0" w:rsidP="001420B0">
      <w:pPr>
        <w:rPr>
          <w:rFonts w:ascii="Arial" w:hAnsi="Arial" w:cs="Arial"/>
        </w:rPr>
      </w:pPr>
    </w:p>
    <w:p w14:paraId="38A2E55C" w14:textId="584E6C8C" w:rsidR="001420B0" w:rsidRPr="001420B0" w:rsidRDefault="001420B0" w:rsidP="001420B0">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5C45C37A" w14:textId="77777777" w:rsidR="001420B0" w:rsidRPr="00FD59CA" w:rsidRDefault="001420B0" w:rsidP="001420B0">
      <w:pPr>
        <w:pStyle w:val="Paragrafoelenco"/>
        <w:numPr>
          <w:ilvl w:val="0"/>
          <w:numId w:val="11"/>
        </w:numPr>
        <w:jc w:val="both"/>
        <w:rPr>
          <w:rFonts w:ascii="Arial" w:hAnsi="Arial" w:cs="Arial"/>
        </w:rPr>
      </w:pPr>
      <w:r w:rsidRPr="00FD59CA">
        <w:rPr>
          <w:rFonts w:ascii="Arial" w:hAnsi="Arial" w:cs="Arial"/>
        </w:rPr>
        <w:t>Dalla protesta fiscale alla guerra d’indipendenza: ripercorri sinteticamente gli eventi che condussero alla Dichiarazione d’indipendenza degli USA (12 righe)</w:t>
      </w:r>
    </w:p>
    <w:p w14:paraId="7B68FCFA" w14:textId="77777777" w:rsidR="001420B0" w:rsidRPr="00804BFA" w:rsidRDefault="001420B0" w:rsidP="001420B0">
      <w:pPr>
        <w:pStyle w:val="Paragrafoelenco"/>
        <w:numPr>
          <w:ilvl w:val="0"/>
          <w:numId w:val="11"/>
        </w:numPr>
        <w:jc w:val="both"/>
        <w:rPr>
          <w:rFonts w:ascii="Arial" w:hAnsi="Arial" w:cs="Arial"/>
        </w:rPr>
      </w:pPr>
      <w:r w:rsidRPr="00804BFA">
        <w:rPr>
          <w:rFonts w:ascii="Arial" w:hAnsi="Arial" w:cs="Arial"/>
        </w:rPr>
        <w:t xml:space="preserve">Spiega il significato delle celebri domande dell’abate Sieyès: </w:t>
      </w:r>
      <w:r w:rsidRPr="00804BFA">
        <w:rPr>
          <w:rFonts w:ascii="Arial" w:hAnsi="Arial" w:cs="Arial"/>
          <w:i/>
        </w:rPr>
        <w:t>Che cos’è il Terzo stato? Tutto; Che cosa è stato fino ad oggi nel sistema politico? Niente; Che cosa chiede? Di diventare qualcosa</w:t>
      </w:r>
      <w:r>
        <w:rPr>
          <w:rFonts w:ascii="Arial" w:hAnsi="Arial" w:cs="Arial"/>
          <w:iCs/>
        </w:rPr>
        <w:t xml:space="preserve"> </w:t>
      </w:r>
      <w:r w:rsidRPr="00263B4B">
        <w:rPr>
          <w:rFonts w:ascii="Arial" w:hAnsi="Arial" w:cs="Arial"/>
          <w:iCs/>
        </w:rPr>
        <w:t>(10 righe)</w:t>
      </w:r>
    </w:p>
    <w:p w14:paraId="05BE04FA" w14:textId="77777777" w:rsidR="001420B0" w:rsidRPr="00804BFA" w:rsidRDefault="001420B0" w:rsidP="001420B0">
      <w:pPr>
        <w:pStyle w:val="Paragrafoelenco"/>
        <w:numPr>
          <w:ilvl w:val="0"/>
          <w:numId w:val="11"/>
        </w:numPr>
        <w:jc w:val="both"/>
        <w:rPr>
          <w:rFonts w:ascii="Arial" w:hAnsi="Arial" w:cs="Arial"/>
        </w:rPr>
      </w:pPr>
      <w:r w:rsidRPr="00804BFA">
        <w:rPr>
          <w:rFonts w:ascii="Arial" w:hAnsi="Arial" w:cs="Arial"/>
        </w:rPr>
        <w:t>Perché in Gran Bretagna</w:t>
      </w:r>
      <w:r>
        <w:rPr>
          <w:rFonts w:ascii="Arial" w:hAnsi="Arial" w:cs="Arial"/>
        </w:rPr>
        <w:t xml:space="preserve">? </w:t>
      </w:r>
      <w:r w:rsidRPr="00804BFA">
        <w:rPr>
          <w:rFonts w:ascii="Arial" w:hAnsi="Arial" w:cs="Arial"/>
        </w:rPr>
        <w:t>Spiega le ragioni per cui, a partire dalla seconda metà del XVIII secolo, questo paese fu la culla della rivoluzione industriale</w:t>
      </w:r>
      <w:r>
        <w:rPr>
          <w:rFonts w:ascii="Arial" w:hAnsi="Arial" w:cs="Arial"/>
        </w:rPr>
        <w:t xml:space="preserve"> (12 righe)</w:t>
      </w:r>
    </w:p>
    <w:p w14:paraId="65D18B90" w14:textId="77777777" w:rsidR="001420B0" w:rsidRPr="00804BFA" w:rsidRDefault="001420B0" w:rsidP="001420B0">
      <w:pPr>
        <w:pStyle w:val="Paragrafoelenco"/>
        <w:numPr>
          <w:ilvl w:val="0"/>
          <w:numId w:val="11"/>
        </w:numPr>
        <w:spacing w:line="259" w:lineRule="auto"/>
        <w:jc w:val="both"/>
        <w:rPr>
          <w:rFonts w:ascii="Arial" w:hAnsi="Arial" w:cs="Arial"/>
          <w:iCs/>
        </w:rPr>
      </w:pPr>
      <w:r w:rsidRPr="00804BFA">
        <w:rPr>
          <w:rFonts w:ascii="Arial" w:hAnsi="Arial" w:cs="Arial"/>
          <w:iCs/>
        </w:rPr>
        <w:t>Descrivi il progetto politico di Cavour e le sue scelte di politica estera</w:t>
      </w:r>
      <w:r>
        <w:rPr>
          <w:rFonts w:ascii="Arial" w:hAnsi="Arial" w:cs="Arial"/>
          <w:iCs/>
        </w:rPr>
        <w:t xml:space="preserve"> (10 righe)</w:t>
      </w:r>
    </w:p>
    <w:p w14:paraId="4F7468AC" w14:textId="77777777" w:rsidR="001420B0" w:rsidRDefault="001420B0" w:rsidP="001420B0">
      <w:pPr>
        <w:pStyle w:val="Textbody"/>
        <w:spacing w:after="160" w:line="310" w:lineRule="auto"/>
        <w:contextualSpacing/>
        <w:jc w:val="both"/>
        <w:rPr>
          <w:rFonts w:ascii="Arial" w:hAnsi="Arial"/>
          <w:lang w:val="it-IT"/>
        </w:rPr>
      </w:pPr>
    </w:p>
    <w:p w14:paraId="53A72993" w14:textId="77777777" w:rsidR="001420B0" w:rsidRDefault="001420B0" w:rsidP="001420B0">
      <w:pPr>
        <w:pStyle w:val="Textbody"/>
        <w:spacing w:after="160" w:line="310" w:lineRule="auto"/>
        <w:contextualSpacing/>
        <w:jc w:val="both"/>
        <w:rPr>
          <w:rFonts w:ascii="Arial" w:hAnsi="Arial"/>
          <w:lang w:val="it-IT"/>
        </w:rPr>
      </w:pPr>
    </w:p>
    <w:p w14:paraId="4EF2C9C3" w14:textId="77777777" w:rsidR="001420B0" w:rsidRDefault="001420B0" w:rsidP="001420B0">
      <w:pPr>
        <w:pStyle w:val="Textbody"/>
        <w:spacing w:after="160" w:line="310" w:lineRule="auto"/>
        <w:contextualSpacing/>
        <w:jc w:val="both"/>
        <w:rPr>
          <w:rFonts w:ascii="Arial" w:hAnsi="Arial"/>
          <w:lang w:val="it-IT"/>
        </w:rPr>
      </w:pPr>
    </w:p>
    <w:p w14:paraId="5333241E" w14:textId="77777777" w:rsidR="001420B0" w:rsidRDefault="001420B0" w:rsidP="001420B0">
      <w:pPr>
        <w:pStyle w:val="Textbody"/>
        <w:spacing w:after="160" w:line="310" w:lineRule="auto"/>
        <w:contextualSpacing/>
        <w:jc w:val="both"/>
        <w:rPr>
          <w:rFonts w:ascii="Arial" w:hAnsi="Arial"/>
          <w:lang w:val="it-IT"/>
        </w:rPr>
      </w:pPr>
    </w:p>
    <w:p w14:paraId="6BFD6A6A" w14:textId="77777777" w:rsidR="001420B0" w:rsidRDefault="001420B0" w:rsidP="001420B0">
      <w:pPr>
        <w:pStyle w:val="Textbody"/>
        <w:spacing w:after="160" w:line="310" w:lineRule="auto"/>
        <w:contextualSpacing/>
        <w:jc w:val="both"/>
        <w:rPr>
          <w:rFonts w:ascii="Arial" w:hAnsi="Arial"/>
          <w:lang w:val="it-IT"/>
        </w:rPr>
      </w:pPr>
    </w:p>
    <w:p w14:paraId="73E84457" w14:textId="77777777" w:rsidR="001420B0" w:rsidRDefault="001420B0" w:rsidP="001420B0">
      <w:pPr>
        <w:pStyle w:val="Textbody"/>
        <w:spacing w:after="160" w:line="310" w:lineRule="auto"/>
        <w:contextualSpacing/>
        <w:jc w:val="both"/>
        <w:rPr>
          <w:rFonts w:ascii="Arial" w:hAnsi="Arial"/>
          <w:lang w:val="it-IT"/>
        </w:rPr>
      </w:pPr>
    </w:p>
    <w:p w14:paraId="3092A3BC" w14:textId="77777777" w:rsidR="001420B0" w:rsidRDefault="001420B0" w:rsidP="001420B0">
      <w:pPr>
        <w:pStyle w:val="Textbody"/>
        <w:spacing w:after="160" w:line="310" w:lineRule="auto"/>
        <w:contextualSpacing/>
        <w:jc w:val="both"/>
        <w:rPr>
          <w:rFonts w:ascii="Arial" w:hAnsi="Arial"/>
          <w:lang w:val="it-IT"/>
        </w:rPr>
      </w:pPr>
    </w:p>
    <w:p w14:paraId="04A02CF5" w14:textId="77777777" w:rsidR="001420B0" w:rsidRDefault="001420B0" w:rsidP="001420B0">
      <w:pPr>
        <w:pStyle w:val="Textbody"/>
        <w:spacing w:after="160" w:line="310" w:lineRule="auto"/>
        <w:contextualSpacing/>
        <w:jc w:val="both"/>
        <w:rPr>
          <w:rFonts w:ascii="Arial" w:hAnsi="Arial"/>
          <w:lang w:val="it-IT"/>
        </w:rPr>
      </w:pPr>
    </w:p>
    <w:p w14:paraId="0FE95553" w14:textId="77777777" w:rsidR="001420B0" w:rsidRDefault="001420B0" w:rsidP="001420B0">
      <w:pPr>
        <w:pStyle w:val="Textbody"/>
        <w:spacing w:after="160" w:line="310" w:lineRule="auto"/>
        <w:contextualSpacing/>
        <w:jc w:val="both"/>
        <w:rPr>
          <w:rFonts w:ascii="Arial" w:hAnsi="Arial"/>
          <w:lang w:val="it-IT"/>
        </w:rPr>
      </w:pPr>
    </w:p>
    <w:p w14:paraId="057B0BFA" w14:textId="77777777" w:rsidR="001420B0" w:rsidRDefault="001420B0" w:rsidP="001420B0">
      <w:pPr>
        <w:pStyle w:val="Textbody"/>
        <w:spacing w:after="160" w:line="310" w:lineRule="auto"/>
        <w:contextualSpacing/>
        <w:jc w:val="both"/>
        <w:rPr>
          <w:rFonts w:ascii="Arial" w:hAnsi="Arial"/>
          <w:lang w:val="it-IT"/>
        </w:rPr>
      </w:pPr>
    </w:p>
    <w:p w14:paraId="45E99592" w14:textId="1ED24F4E" w:rsidR="001420B0" w:rsidRDefault="001420B0" w:rsidP="001420B0">
      <w:pPr>
        <w:pStyle w:val="Textbody"/>
        <w:spacing w:after="160" w:line="310" w:lineRule="auto"/>
        <w:contextualSpacing/>
        <w:jc w:val="both"/>
        <w:rPr>
          <w:rFonts w:ascii="Arial" w:hAnsi="Arial"/>
          <w:lang w:val="it-IT"/>
        </w:rPr>
      </w:pPr>
      <w:r>
        <w:rPr>
          <w:rFonts w:ascii="Arial" w:hAnsi="Arial"/>
          <w:lang w:val="it-IT"/>
        </w:rPr>
        <w:br w:type="page"/>
      </w:r>
    </w:p>
    <w:p w14:paraId="34D87252" w14:textId="0184E615" w:rsidR="001420B0" w:rsidRPr="002832FB" w:rsidRDefault="001420B0" w:rsidP="001420B0">
      <w:pPr>
        <w:widowControl w:val="0"/>
        <w:autoSpaceDE w:val="0"/>
        <w:autoSpaceDN w:val="0"/>
        <w:adjustRightInd w:val="0"/>
        <w:rPr>
          <w:rFonts w:ascii="Arial" w:hAnsi="Arial" w:cs="Arial"/>
          <w:b/>
        </w:rPr>
      </w:pPr>
      <w:r w:rsidRPr="002832FB">
        <w:rPr>
          <w:rFonts w:ascii="Arial" w:hAnsi="Arial" w:cs="Arial"/>
          <w:b/>
        </w:rPr>
        <w:lastRenderedPageBreak/>
        <w:t>DIPARTIMENTO</w:t>
      </w:r>
      <w:r>
        <w:rPr>
          <w:rFonts w:ascii="Arial" w:hAnsi="Arial" w:cs="Arial"/>
          <w:b/>
        </w:rPr>
        <w:t xml:space="preserve">: </w:t>
      </w:r>
      <w:r w:rsidRPr="002832FB">
        <w:rPr>
          <w:rFonts w:ascii="Arial" w:hAnsi="Arial" w:cs="Arial"/>
          <w:b/>
        </w:rPr>
        <w:t>Filosofia e Storia</w:t>
      </w:r>
    </w:p>
    <w:p w14:paraId="6EA67426" w14:textId="7E0DCC4B" w:rsidR="001420B0" w:rsidRPr="002832FB" w:rsidRDefault="001420B0" w:rsidP="001420B0">
      <w:pPr>
        <w:widowControl w:val="0"/>
        <w:autoSpaceDE w:val="0"/>
        <w:autoSpaceDN w:val="0"/>
        <w:adjustRightInd w:val="0"/>
        <w:rPr>
          <w:rFonts w:ascii="Arial" w:hAnsi="Arial" w:cs="Arial"/>
          <w:b/>
        </w:rPr>
      </w:pPr>
      <w:r w:rsidRPr="001420B0">
        <w:rPr>
          <w:rFonts w:ascii="Arial" w:hAnsi="Arial" w:cs="Arial"/>
          <w:b/>
          <w:highlight w:val="yellow"/>
        </w:rPr>
        <w:t>MATERIA: FILOSOFIA</w:t>
      </w:r>
    </w:p>
    <w:p w14:paraId="24D89775" w14:textId="77777777" w:rsidR="001420B0" w:rsidRDefault="001420B0" w:rsidP="001420B0">
      <w:pPr>
        <w:widowControl w:val="0"/>
        <w:autoSpaceDE w:val="0"/>
        <w:autoSpaceDN w:val="0"/>
        <w:adjustRightInd w:val="0"/>
        <w:rPr>
          <w:rFonts w:ascii="Arial" w:hAnsi="Arial" w:cs="Arial"/>
          <w:b/>
        </w:rPr>
      </w:pPr>
    </w:p>
    <w:p w14:paraId="74295665" w14:textId="72634E82" w:rsidR="001420B0" w:rsidRDefault="001420B0" w:rsidP="001420B0">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 xml:space="preserve"> </w:t>
      </w:r>
    </w:p>
    <w:p w14:paraId="70E456C7" w14:textId="77777777" w:rsidR="001420B0" w:rsidRPr="00FD59CA" w:rsidRDefault="001420B0" w:rsidP="001420B0">
      <w:pPr>
        <w:pStyle w:val="Paragrafoelenco"/>
        <w:widowControl w:val="0"/>
        <w:numPr>
          <w:ilvl w:val="0"/>
          <w:numId w:val="12"/>
        </w:numPr>
        <w:autoSpaceDE w:val="0"/>
        <w:autoSpaceDN w:val="0"/>
        <w:adjustRightInd w:val="0"/>
        <w:spacing w:line="259" w:lineRule="auto"/>
        <w:jc w:val="both"/>
        <w:rPr>
          <w:rFonts w:ascii="Arial" w:hAnsi="Arial" w:cs="Arial"/>
        </w:rPr>
      </w:pPr>
      <w:r w:rsidRPr="00FD59CA">
        <w:rPr>
          <w:rFonts w:ascii="Arial" w:hAnsi="Arial" w:cs="Arial"/>
        </w:rPr>
        <w:t>Conoscere le teorie e le linee di sviluppo di concetti e problemi nel tempo</w:t>
      </w:r>
    </w:p>
    <w:p w14:paraId="02E1F454" w14:textId="77777777" w:rsidR="001420B0" w:rsidRDefault="001420B0" w:rsidP="001420B0">
      <w:pPr>
        <w:pStyle w:val="Paragrafoelenco"/>
        <w:widowControl w:val="0"/>
        <w:numPr>
          <w:ilvl w:val="0"/>
          <w:numId w:val="12"/>
        </w:numPr>
        <w:autoSpaceDE w:val="0"/>
        <w:autoSpaceDN w:val="0"/>
        <w:adjustRightInd w:val="0"/>
        <w:spacing w:line="259" w:lineRule="auto"/>
        <w:jc w:val="both"/>
        <w:rPr>
          <w:rFonts w:ascii="Arial" w:hAnsi="Arial" w:cs="Arial"/>
        </w:rPr>
      </w:pPr>
      <w:r w:rsidRPr="009C39C8">
        <w:rPr>
          <w:rFonts w:ascii="Arial" w:hAnsi="Arial" w:cs="Arial"/>
        </w:rPr>
        <w:t>Arricchire la terminologia specifica in relazione ai nuovi Autori studiati</w:t>
      </w:r>
    </w:p>
    <w:p w14:paraId="3166DA83" w14:textId="5345EA84" w:rsidR="001420B0" w:rsidRPr="009C39C8" w:rsidRDefault="001420B0" w:rsidP="001420B0">
      <w:pPr>
        <w:pStyle w:val="Paragrafoelenco"/>
        <w:widowControl w:val="0"/>
        <w:numPr>
          <w:ilvl w:val="0"/>
          <w:numId w:val="12"/>
        </w:numPr>
        <w:autoSpaceDE w:val="0"/>
        <w:autoSpaceDN w:val="0"/>
        <w:adjustRightInd w:val="0"/>
        <w:spacing w:line="259" w:lineRule="auto"/>
        <w:jc w:val="both"/>
        <w:rPr>
          <w:rFonts w:ascii="Arial" w:hAnsi="Arial" w:cs="Arial"/>
        </w:rPr>
      </w:pPr>
      <w:r w:rsidRPr="009C39C8">
        <w:rPr>
          <w:rFonts w:ascii="Arial" w:hAnsi="Arial" w:cs="Arial"/>
        </w:rPr>
        <w:t>Individuare gli elementi di affinità e diversità tra Autori e concetti</w:t>
      </w:r>
    </w:p>
    <w:p w14:paraId="24587ABC" w14:textId="77777777" w:rsidR="001420B0" w:rsidRDefault="001420B0" w:rsidP="001420B0">
      <w:pPr>
        <w:rPr>
          <w:rFonts w:ascii="Arial" w:hAnsi="Arial" w:cs="Arial"/>
        </w:rPr>
      </w:pPr>
    </w:p>
    <w:p w14:paraId="70F40D8F" w14:textId="66C7B567" w:rsidR="001420B0" w:rsidRPr="001420B0" w:rsidRDefault="001420B0" w:rsidP="001420B0">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5DB90BE0" w14:textId="77777777" w:rsidR="001420B0" w:rsidRPr="00B02853" w:rsidRDefault="001420B0" w:rsidP="001420B0">
      <w:pPr>
        <w:jc w:val="both"/>
        <w:rPr>
          <w:rFonts w:ascii="Arial" w:hAnsi="Arial" w:cs="Arial"/>
        </w:rPr>
      </w:pPr>
      <w:r w:rsidRPr="00B02853">
        <w:rPr>
          <w:rFonts w:ascii="Arial" w:hAnsi="Arial" w:cs="Arial"/>
        </w:rPr>
        <w:t>IL RINASCIMENTO:</w:t>
      </w:r>
      <w:r w:rsidRPr="00C8614F">
        <w:rPr>
          <w:rFonts w:ascii="Arial" w:hAnsi="Arial" w:cs="Arial"/>
        </w:rPr>
        <w:t xml:space="preserve"> caratteri generali; Pico della Mirandola: la dignità dell’uomo. Il </w:t>
      </w:r>
      <w:r w:rsidRPr="00B02853">
        <w:rPr>
          <w:rFonts w:ascii="Arial" w:hAnsi="Arial" w:cs="Arial"/>
        </w:rPr>
        <w:t xml:space="preserve">naturalismo di Telesio. La magia naturale. </w:t>
      </w:r>
    </w:p>
    <w:p w14:paraId="1F0983FE" w14:textId="16872B14" w:rsidR="001420B0" w:rsidRPr="00B02853" w:rsidRDefault="001420B0" w:rsidP="001420B0">
      <w:pPr>
        <w:jc w:val="both"/>
        <w:rPr>
          <w:rFonts w:ascii="Arial" w:hAnsi="Arial" w:cs="Arial"/>
        </w:rPr>
      </w:pPr>
      <w:r w:rsidRPr="00B02853">
        <w:rPr>
          <w:rFonts w:ascii="Arial" w:hAnsi="Arial" w:cs="Arial"/>
        </w:rPr>
        <w:t>IL PENSIERO POLITICO FRA CINQUECENTO E SETTECENTO.</w:t>
      </w:r>
      <w:r>
        <w:rPr>
          <w:rFonts w:ascii="Arial" w:hAnsi="Arial" w:cs="Arial"/>
        </w:rPr>
        <w:t xml:space="preserve"> </w:t>
      </w:r>
      <w:r w:rsidRPr="00B02853">
        <w:rPr>
          <w:rFonts w:ascii="Arial" w:hAnsi="Arial" w:cs="Arial"/>
        </w:rPr>
        <w:t xml:space="preserve">Il giusnaturalismo. </w:t>
      </w:r>
    </w:p>
    <w:p w14:paraId="4B19652A" w14:textId="4ACF6395" w:rsidR="001420B0" w:rsidRPr="00B02853" w:rsidRDefault="001420B0" w:rsidP="001420B0">
      <w:pPr>
        <w:jc w:val="both"/>
        <w:rPr>
          <w:rFonts w:ascii="Arial" w:hAnsi="Arial" w:cs="Arial"/>
        </w:rPr>
      </w:pPr>
      <w:r>
        <w:rPr>
          <w:rFonts w:ascii="Arial" w:hAnsi="Arial" w:cs="Arial"/>
        </w:rPr>
        <w:t>Hobbes</w:t>
      </w:r>
      <w:r w:rsidRPr="00B02853">
        <w:rPr>
          <w:rFonts w:ascii="Arial" w:hAnsi="Arial" w:cs="Arial"/>
        </w:rPr>
        <w:t xml:space="preserve"> l’assolutismo.</w:t>
      </w:r>
      <w:r>
        <w:rPr>
          <w:rFonts w:ascii="Arial" w:hAnsi="Arial" w:cs="Arial"/>
        </w:rPr>
        <w:t xml:space="preserve"> </w:t>
      </w:r>
      <w:r w:rsidRPr="00B02853">
        <w:rPr>
          <w:rFonts w:ascii="Arial" w:hAnsi="Arial" w:cs="Arial"/>
        </w:rPr>
        <w:t>Locke: la fondazione dello stato liberale, la tolleranza. Montesquieu: la divisione dei poteri.</w:t>
      </w:r>
      <w:r>
        <w:rPr>
          <w:rFonts w:ascii="Arial" w:hAnsi="Arial" w:cs="Arial"/>
        </w:rPr>
        <w:t xml:space="preserve"> </w:t>
      </w:r>
      <w:r w:rsidRPr="00B02853">
        <w:rPr>
          <w:rFonts w:ascii="Arial" w:hAnsi="Arial" w:cs="Arial"/>
        </w:rPr>
        <w:t xml:space="preserve">Rousseau: lo stato di natura e la critica alla civiltà, il contratto sociale. </w:t>
      </w:r>
    </w:p>
    <w:p w14:paraId="284AD773" w14:textId="5F84D03F" w:rsidR="001420B0" w:rsidRPr="00B02853" w:rsidRDefault="001420B0" w:rsidP="001420B0">
      <w:pPr>
        <w:jc w:val="both"/>
        <w:rPr>
          <w:rFonts w:ascii="Arial" w:hAnsi="Arial" w:cs="Arial"/>
        </w:rPr>
      </w:pPr>
      <w:r w:rsidRPr="00B02853">
        <w:rPr>
          <w:rFonts w:ascii="Arial" w:hAnsi="Arial" w:cs="Arial"/>
        </w:rPr>
        <w:t>LA RIVOLUZIONE SCIENTIFICA: La rivoluzione astronomica:</w:t>
      </w:r>
      <w:r>
        <w:rPr>
          <w:rFonts w:ascii="Arial" w:hAnsi="Arial" w:cs="Arial"/>
        </w:rPr>
        <w:t xml:space="preserve"> Copernico, </w:t>
      </w:r>
      <w:r w:rsidRPr="00B02853">
        <w:rPr>
          <w:rFonts w:ascii="Arial" w:hAnsi="Arial" w:cs="Arial"/>
        </w:rPr>
        <w:t>Keplero, Newton.</w:t>
      </w:r>
      <w:r>
        <w:rPr>
          <w:rFonts w:ascii="Arial" w:hAnsi="Arial" w:cs="Arial"/>
        </w:rPr>
        <w:t xml:space="preserve"> </w:t>
      </w:r>
      <w:r w:rsidRPr="00B02853">
        <w:rPr>
          <w:rFonts w:ascii="Arial" w:hAnsi="Arial" w:cs="Arial"/>
        </w:rPr>
        <w:t>Galileo: l’autonomia della scienza e il rifiuto del principio di autorità, gli studi fisici e le scoperte astronomiche, il metodo della scienza, il processo.</w:t>
      </w:r>
    </w:p>
    <w:p w14:paraId="5A380C6D" w14:textId="77777777" w:rsidR="001420B0" w:rsidRPr="00B02853" w:rsidRDefault="001420B0" w:rsidP="001420B0">
      <w:pPr>
        <w:jc w:val="both"/>
        <w:rPr>
          <w:rFonts w:ascii="Arial" w:hAnsi="Arial" w:cs="Arial"/>
        </w:rPr>
      </w:pPr>
      <w:r w:rsidRPr="00B02853">
        <w:rPr>
          <w:rFonts w:ascii="Arial" w:hAnsi="Arial" w:cs="Arial"/>
        </w:rPr>
        <w:t>CARTESIO: Il metodo, il dubbio e il “</w:t>
      </w:r>
      <w:r w:rsidRPr="00B02853">
        <w:rPr>
          <w:rFonts w:ascii="Arial" w:hAnsi="Arial" w:cs="Arial"/>
          <w:i/>
        </w:rPr>
        <w:t>cogito</w:t>
      </w:r>
      <w:r w:rsidRPr="00B02853">
        <w:rPr>
          <w:rFonts w:ascii="Arial" w:hAnsi="Arial" w:cs="Arial"/>
        </w:rPr>
        <w:t>”, l’esistenza di Dio, i</w:t>
      </w:r>
      <w:r w:rsidRPr="00B02853">
        <w:rPr>
          <w:rFonts w:ascii="Arial" w:hAnsi="Arial" w:cs="Arial"/>
          <w:iCs/>
          <w:lang w:val="fr-FR"/>
        </w:rPr>
        <w:t>l mondo come macchina.</w:t>
      </w:r>
    </w:p>
    <w:p w14:paraId="33418D89" w14:textId="77777777" w:rsidR="001420B0" w:rsidRPr="00B02853" w:rsidRDefault="001420B0" w:rsidP="001420B0">
      <w:pPr>
        <w:jc w:val="both"/>
        <w:rPr>
          <w:rFonts w:ascii="Arial" w:hAnsi="Arial" w:cs="Arial"/>
        </w:rPr>
      </w:pPr>
      <w:r w:rsidRPr="00B02853">
        <w:rPr>
          <w:rFonts w:ascii="Arial" w:hAnsi="Arial" w:cs="Arial"/>
        </w:rPr>
        <w:t xml:space="preserve">SPINOZA: La metafisica: il panteismo, la sostanza, gli attributi e i modi. Il parallelismo psico-fisico. </w:t>
      </w:r>
      <w:r w:rsidRPr="00B02853">
        <w:rPr>
          <w:rFonts w:ascii="Arial" w:hAnsi="Arial" w:cs="Arial"/>
        </w:rPr>
        <w:tab/>
        <w:t>L’etica: l’analisi geometrica dell’uomo.</w:t>
      </w:r>
    </w:p>
    <w:p w14:paraId="74DF95BC" w14:textId="77777777" w:rsidR="001420B0" w:rsidRPr="00B02853" w:rsidRDefault="001420B0" w:rsidP="001420B0">
      <w:pPr>
        <w:jc w:val="both"/>
        <w:rPr>
          <w:rFonts w:ascii="Arial" w:hAnsi="Arial" w:cs="Arial"/>
        </w:rPr>
      </w:pPr>
      <w:r w:rsidRPr="00B02853">
        <w:rPr>
          <w:rFonts w:ascii="Arial" w:hAnsi="Arial" w:cs="Arial"/>
        </w:rPr>
        <w:t>HUME: La critica alla metafisica. Impressioni e idee, il principio di associazione, l’analisi critica del principio di causa; l’abitudine. La credenza nel mondo esterno e nell’io.</w:t>
      </w:r>
    </w:p>
    <w:p w14:paraId="40804CC0" w14:textId="77777777" w:rsidR="001420B0" w:rsidRPr="00B02853" w:rsidRDefault="001420B0" w:rsidP="001420B0">
      <w:pPr>
        <w:widowControl w:val="0"/>
        <w:autoSpaceDE w:val="0"/>
        <w:autoSpaceDN w:val="0"/>
        <w:adjustRightInd w:val="0"/>
        <w:jc w:val="both"/>
        <w:rPr>
          <w:rFonts w:ascii="Arial" w:hAnsi="Arial" w:cs="Arial"/>
        </w:rPr>
      </w:pPr>
      <w:r w:rsidRPr="00B02853">
        <w:rPr>
          <w:rFonts w:ascii="Arial" w:hAnsi="Arial" w:cs="Arial"/>
        </w:rPr>
        <w:t>KANT: “Critica della ragion pura”; “Critica della ragion pratica”.</w:t>
      </w:r>
    </w:p>
    <w:p w14:paraId="378BA357" w14:textId="0535FC86" w:rsidR="001420B0" w:rsidRDefault="001420B0" w:rsidP="001420B0">
      <w:pPr>
        <w:widowControl w:val="0"/>
        <w:autoSpaceDE w:val="0"/>
        <w:autoSpaceDN w:val="0"/>
        <w:adjustRightInd w:val="0"/>
        <w:jc w:val="both"/>
        <w:rPr>
          <w:rFonts w:ascii="Arial" w:hAnsi="Arial" w:cs="Arial"/>
        </w:rPr>
      </w:pPr>
      <w:r w:rsidRPr="00B02853">
        <w:rPr>
          <w:rFonts w:ascii="Arial" w:hAnsi="Arial" w:cs="Arial"/>
        </w:rPr>
        <w:t>HEGEL: la concezione dell’Assoluto, la dialettica, il ruolo della filosofia. “La fenomenologia dello spirito”: caratteri generali, le figure (coscienza, autocoscienza, ragione). L’ “Enciclopedia delle scienze dello spirito”: la logica (funzione), la filosofia della natura (aspetti fondamentali), la filosofia dello spirito: lo spirito oggettivo e lo spirito assoluto. La filosofia della storia.</w:t>
      </w:r>
    </w:p>
    <w:p w14:paraId="030606F8" w14:textId="77777777" w:rsidR="001420B0" w:rsidRPr="00501AAC" w:rsidRDefault="001420B0" w:rsidP="001420B0">
      <w:pPr>
        <w:rPr>
          <w:rFonts w:ascii="Arial" w:hAnsi="Arial" w:cs="Arial"/>
        </w:rPr>
      </w:pPr>
    </w:p>
    <w:p w14:paraId="2CAFEED0" w14:textId="032548EC" w:rsidR="001420B0" w:rsidRDefault="001420B0" w:rsidP="001420B0">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7469721C" w14:textId="77777777" w:rsidR="001420B0" w:rsidRPr="00FD59CA" w:rsidRDefault="001420B0" w:rsidP="001420B0">
      <w:pPr>
        <w:pStyle w:val="Paragrafoelenco"/>
        <w:numPr>
          <w:ilvl w:val="0"/>
          <w:numId w:val="13"/>
        </w:numPr>
        <w:spacing w:line="259" w:lineRule="auto"/>
        <w:jc w:val="both"/>
        <w:rPr>
          <w:rFonts w:ascii="Arial" w:hAnsi="Arial" w:cs="Arial"/>
        </w:rPr>
      </w:pPr>
      <w:r w:rsidRPr="00FD59CA">
        <w:rPr>
          <w:rFonts w:ascii="Arial" w:hAnsi="Arial" w:cs="Arial"/>
        </w:rPr>
        <w:t>Illustra la condizione dell’uomo nello stato di natura secondo Hobbes e spiega perché e come l’uomo decide di uscirne (12 righe)</w:t>
      </w:r>
    </w:p>
    <w:p w14:paraId="0C4B8021" w14:textId="486B279A" w:rsidR="001420B0" w:rsidRPr="000955C4" w:rsidRDefault="001420B0" w:rsidP="001420B0">
      <w:pPr>
        <w:pStyle w:val="Paragrafoelenco"/>
        <w:numPr>
          <w:ilvl w:val="0"/>
          <w:numId w:val="13"/>
        </w:numPr>
        <w:spacing w:line="259" w:lineRule="auto"/>
        <w:jc w:val="both"/>
        <w:rPr>
          <w:rFonts w:ascii="Arial" w:hAnsi="Arial" w:cs="Arial"/>
        </w:rPr>
      </w:pPr>
      <w:r w:rsidRPr="000955C4">
        <w:rPr>
          <w:rFonts w:ascii="Arial" w:hAnsi="Arial" w:cs="Arial"/>
        </w:rPr>
        <w:t>Esponi la concezione galileiana della scienza, soffermandoti sul metodo che la caratterizza e sulla distinzione fra qualità soggettive e qualità oggettive</w:t>
      </w:r>
      <w:r>
        <w:rPr>
          <w:rFonts w:ascii="Arial" w:hAnsi="Arial" w:cs="Arial"/>
        </w:rPr>
        <w:t xml:space="preserve"> (12 righe)</w:t>
      </w:r>
    </w:p>
    <w:p w14:paraId="477F3174" w14:textId="314AFFB7" w:rsidR="001420B0" w:rsidRPr="000955C4" w:rsidRDefault="001420B0" w:rsidP="001420B0">
      <w:pPr>
        <w:pStyle w:val="Paragrafoelenco"/>
        <w:numPr>
          <w:ilvl w:val="0"/>
          <w:numId w:val="13"/>
        </w:numPr>
        <w:spacing w:line="259" w:lineRule="auto"/>
        <w:jc w:val="both"/>
        <w:rPr>
          <w:rFonts w:ascii="Arial" w:hAnsi="Arial" w:cs="Arial"/>
        </w:rPr>
      </w:pPr>
      <w:r w:rsidRPr="000955C4">
        <w:rPr>
          <w:rFonts w:ascii="Arial" w:hAnsi="Arial" w:cs="Arial"/>
        </w:rPr>
        <w:t xml:space="preserve">Illustra cosa intende Kant con “rivoluzione copernicana”, chiarendo i termini </w:t>
      </w:r>
      <w:r>
        <w:rPr>
          <w:rFonts w:ascii="Arial" w:hAnsi="Arial" w:cs="Arial"/>
        </w:rPr>
        <w:t xml:space="preserve">“fenomeno” e </w:t>
      </w:r>
      <w:r w:rsidRPr="000955C4">
        <w:rPr>
          <w:rFonts w:ascii="Arial" w:hAnsi="Arial" w:cs="Arial"/>
        </w:rPr>
        <w:t>“noumeno” e facendo riferimento alle “forme a priori”</w:t>
      </w:r>
      <w:r>
        <w:rPr>
          <w:rFonts w:ascii="Arial" w:hAnsi="Arial" w:cs="Arial"/>
        </w:rPr>
        <w:t xml:space="preserve"> (12 righe)</w:t>
      </w:r>
    </w:p>
    <w:p w14:paraId="75990335" w14:textId="5DE838F8" w:rsidR="001420B0" w:rsidRPr="000955C4" w:rsidRDefault="001420B0" w:rsidP="001420B0">
      <w:pPr>
        <w:pStyle w:val="Paragrafoelenco"/>
        <w:numPr>
          <w:ilvl w:val="0"/>
          <w:numId w:val="13"/>
        </w:numPr>
        <w:spacing w:line="259" w:lineRule="auto"/>
        <w:jc w:val="both"/>
        <w:rPr>
          <w:rFonts w:ascii="Arial" w:hAnsi="Arial" w:cs="Arial"/>
        </w:rPr>
      </w:pPr>
      <w:r w:rsidRPr="000955C4">
        <w:rPr>
          <w:rFonts w:ascii="Arial" w:hAnsi="Arial" w:cs="Arial"/>
        </w:rPr>
        <w:t>Illustra le caratteristiche della dialettica hegeliana</w:t>
      </w:r>
      <w:r>
        <w:rPr>
          <w:rFonts w:ascii="Arial" w:hAnsi="Arial" w:cs="Arial"/>
        </w:rPr>
        <w:t xml:space="preserve"> (12 righe)</w:t>
      </w:r>
    </w:p>
    <w:p w14:paraId="0A1D00D1" w14:textId="77777777" w:rsidR="001420B0" w:rsidRDefault="001420B0" w:rsidP="001420B0">
      <w:pPr>
        <w:pStyle w:val="Standard"/>
        <w:rPr>
          <w:rFonts w:ascii="Arial" w:hAnsi="Arial"/>
          <w:lang w:val="it-IT"/>
        </w:rPr>
      </w:pPr>
    </w:p>
    <w:p w14:paraId="053916E4" w14:textId="77777777" w:rsidR="001420B0" w:rsidRDefault="001420B0" w:rsidP="001420B0">
      <w:pPr>
        <w:pStyle w:val="Textbody"/>
        <w:spacing w:after="160" w:line="310" w:lineRule="auto"/>
        <w:contextualSpacing/>
        <w:jc w:val="both"/>
        <w:rPr>
          <w:rFonts w:ascii="Arial" w:hAnsi="Arial"/>
          <w:lang w:val="it-IT"/>
        </w:rPr>
      </w:pPr>
    </w:p>
    <w:p w14:paraId="5E6E0680" w14:textId="77777777" w:rsidR="001420B0" w:rsidRDefault="001420B0" w:rsidP="001420B0">
      <w:pPr>
        <w:pStyle w:val="Textbody"/>
        <w:spacing w:after="160" w:line="310" w:lineRule="auto"/>
        <w:contextualSpacing/>
        <w:jc w:val="both"/>
        <w:rPr>
          <w:rFonts w:ascii="Arial" w:hAnsi="Arial"/>
          <w:lang w:val="it-IT"/>
        </w:rPr>
      </w:pPr>
    </w:p>
    <w:p w14:paraId="3DFC573C" w14:textId="77777777" w:rsidR="001420B0" w:rsidRDefault="001420B0" w:rsidP="001420B0">
      <w:pPr>
        <w:pStyle w:val="Textbody"/>
        <w:spacing w:after="160" w:line="310" w:lineRule="auto"/>
        <w:contextualSpacing/>
        <w:jc w:val="both"/>
        <w:rPr>
          <w:rFonts w:ascii="Arial" w:hAnsi="Arial"/>
          <w:lang w:val="it-IT"/>
        </w:rPr>
      </w:pPr>
    </w:p>
    <w:p w14:paraId="14AB6082" w14:textId="77777777" w:rsidR="001420B0" w:rsidRDefault="001420B0" w:rsidP="001420B0">
      <w:pPr>
        <w:pStyle w:val="Textbody"/>
        <w:spacing w:after="160" w:line="310" w:lineRule="auto"/>
        <w:contextualSpacing/>
        <w:jc w:val="both"/>
        <w:rPr>
          <w:rFonts w:ascii="Arial" w:hAnsi="Arial"/>
          <w:lang w:val="it-IT"/>
        </w:rPr>
      </w:pPr>
    </w:p>
    <w:p w14:paraId="0DA20830" w14:textId="77777777" w:rsidR="001420B0" w:rsidRDefault="001420B0" w:rsidP="001420B0">
      <w:pPr>
        <w:pStyle w:val="Textbody"/>
        <w:spacing w:after="160" w:line="310" w:lineRule="auto"/>
        <w:contextualSpacing/>
        <w:jc w:val="both"/>
        <w:rPr>
          <w:rFonts w:ascii="Arial" w:hAnsi="Arial"/>
          <w:lang w:val="it-IT"/>
        </w:rPr>
      </w:pPr>
    </w:p>
    <w:p w14:paraId="2540E37A" w14:textId="77777777" w:rsidR="001420B0" w:rsidRDefault="001420B0" w:rsidP="001420B0">
      <w:pPr>
        <w:pStyle w:val="Textbody"/>
        <w:spacing w:after="160" w:line="310" w:lineRule="auto"/>
        <w:contextualSpacing/>
        <w:jc w:val="both"/>
        <w:rPr>
          <w:rFonts w:ascii="Arial" w:hAnsi="Arial"/>
          <w:lang w:val="it-IT"/>
        </w:rPr>
      </w:pPr>
    </w:p>
    <w:p w14:paraId="45638A8C" w14:textId="77777777" w:rsidR="001420B0" w:rsidRDefault="001420B0" w:rsidP="001420B0">
      <w:pPr>
        <w:pStyle w:val="Textbody"/>
        <w:spacing w:after="160" w:line="310" w:lineRule="auto"/>
        <w:contextualSpacing/>
        <w:jc w:val="both"/>
        <w:rPr>
          <w:rFonts w:ascii="Arial" w:hAnsi="Arial"/>
          <w:lang w:val="it-IT"/>
        </w:rPr>
      </w:pPr>
    </w:p>
    <w:p w14:paraId="16C704CA" w14:textId="77777777" w:rsidR="001420B0" w:rsidRDefault="001420B0" w:rsidP="001420B0">
      <w:pPr>
        <w:pStyle w:val="Textbody"/>
        <w:spacing w:after="160" w:line="310" w:lineRule="auto"/>
        <w:contextualSpacing/>
        <w:jc w:val="both"/>
        <w:rPr>
          <w:rFonts w:ascii="Arial" w:hAnsi="Arial"/>
          <w:lang w:val="it-IT"/>
        </w:rPr>
      </w:pPr>
    </w:p>
    <w:p w14:paraId="6C0F6A62" w14:textId="77777777" w:rsidR="001420B0" w:rsidRDefault="001420B0" w:rsidP="001420B0">
      <w:pPr>
        <w:pStyle w:val="Textbody"/>
        <w:spacing w:after="160" w:line="310" w:lineRule="auto"/>
        <w:contextualSpacing/>
        <w:jc w:val="both"/>
        <w:rPr>
          <w:rFonts w:ascii="Arial" w:hAnsi="Arial"/>
          <w:lang w:val="it-IT"/>
        </w:rPr>
      </w:pPr>
    </w:p>
    <w:p w14:paraId="5E5FCB4A" w14:textId="4AC35905" w:rsidR="001420B0" w:rsidRDefault="001420B0" w:rsidP="001420B0">
      <w:pPr>
        <w:pStyle w:val="Textbody"/>
        <w:spacing w:after="160" w:line="310" w:lineRule="auto"/>
        <w:contextualSpacing/>
        <w:jc w:val="both"/>
        <w:rPr>
          <w:rFonts w:ascii="Arial" w:hAnsi="Arial"/>
          <w:lang w:val="it-IT"/>
        </w:rPr>
      </w:pPr>
      <w:r>
        <w:rPr>
          <w:rFonts w:ascii="Arial" w:hAnsi="Arial"/>
          <w:lang w:val="it-IT"/>
        </w:rPr>
        <w:br w:type="page"/>
      </w:r>
    </w:p>
    <w:p w14:paraId="75C8A453" w14:textId="4AC724B5" w:rsidR="001420B0" w:rsidRDefault="001420B0" w:rsidP="001420B0">
      <w:pPr>
        <w:tabs>
          <w:tab w:val="left" w:pos="5350"/>
        </w:tabs>
        <w:jc w:val="both"/>
        <w:rPr>
          <w:rFonts w:ascii="Arial-BoldMT" w:hAnsi="Arial-BoldMT" w:cs="Arial-BoldMT"/>
          <w:b/>
          <w:bCs/>
        </w:rPr>
      </w:pPr>
      <w:r>
        <w:rPr>
          <w:rFonts w:ascii="Arial-BoldMT" w:hAnsi="Arial-BoldMT" w:cs="Arial-BoldMT"/>
          <w:b/>
          <w:bCs/>
        </w:rPr>
        <w:lastRenderedPageBreak/>
        <w:t>DIPARTIMENTO DI: Matematica</w:t>
      </w:r>
    </w:p>
    <w:p w14:paraId="2D54FC6A" w14:textId="77777777" w:rsidR="001420B0" w:rsidRDefault="001420B0" w:rsidP="001420B0">
      <w:pPr>
        <w:tabs>
          <w:tab w:val="left" w:pos="5350"/>
        </w:tabs>
        <w:jc w:val="both"/>
        <w:rPr>
          <w:rFonts w:ascii="Arial-BoldMT" w:hAnsi="Arial-BoldMT" w:cs="Arial-BoldMT"/>
          <w:b/>
          <w:bCs/>
        </w:rPr>
      </w:pPr>
      <w:r w:rsidRPr="001420B0">
        <w:rPr>
          <w:rFonts w:ascii="Arial-BoldMT" w:hAnsi="Arial-BoldMT" w:cs="Arial-BoldMT"/>
          <w:b/>
          <w:bCs/>
          <w:highlight w:val="yellow"/>
        </w:rPr>
        <w:t>MATERIA: MATEMATICA</w:t>
      </w:r>
    </w:p>
    <w:p w14:paraId="54D81F80" w14:textId="77777777" w:rsidR="001420B0" w:rsidRDefault="001420B0" w:rsidP="001420B0">
      <w:pPr>
        <w:tabs>
          <w:tab w:val="left" w:pos="5350"/>
        </w:tabs>
        <w:jc w:val="both"/>
        <w:rPr>
          <w:rFonts w:ascii="Arial-BoldMT" w:hAnsi="Arial-BoldMT" w:cs="Arial-BoldMT"/>
          <w:b/>
          <w:bCs/>
        </w:rPr>
      </w:pPr>
    </w:p>
    <w:p w14:paraId="00140FF6" w14:textId="77777777" w:rsidR="001420B0" w:rsidRDefault="001420B0" w:rsidP="001420B0">
      <w:pPr>
        <w:tabs>
          <w:tab w:val="left" w:pos="5350"/>
        </w:tabs>
        <w:jc w:val="both"/>
        <w:rPr>
          <w:rFonts w:ascii="Arial-BoldMT" w:hAnsi="Arial-BoldMT" w:cs="Arial-BoldMT"/>
          <w:b/>
          <w:bCs/>
        </w:rPr>
      </w:pPr>
      <w:r>
        <w:rPr>
          <w:rFonts w:ascii="Arial-BoldMT" w:hAnsi="Arial-BoldMT" w:cs="Arial-BoldMT"/>
          <w:b/>
          <w:bCs/>
        </w:rPr>
        <w:t>OBIETTIVI MINIMI:</w:t>
      </w:r>
    </w:p>
    <w:p w14:paraId="1CB4EECA" w14:textId="77777777" w:rsidR="001420B0" w:rsidRPr="00186D1B" w:rsidRDefault="001420B0" w:rsidP="001420B0">
      <w:pPr>
        <w:pStyle w:val="Paragrafoelenco"/>
        <w:numPr>
          <w:ilvl w:val="0"/>
          <w:numId w:val="14"/>
        </w:numPr>
        <w:spacing w:after="160" w:line="256" w:lineRule="auto"/>
        <w:rPr>
          <w:rFonts w:ascii="Arial" w:hAnsi="Arial" w:cs="Arial"/>
        </w:rPr>
      </w:pPr>
      <w:r w:rsidRPr="00186D1B">
        <w:rPr>
          <w:rFonts w:ascii="Arial" w:hAnsi="Arial" w:cs="Arial"/>
        </w:rPr>
        <w:t>Conoscere le proprietà delle coniche principali: parabola circonferenza ellisse iperbole</w:t>
      </w:r>
    </w:p>
    <w:p w14:paraId="64398B7B" w14:textId="77777777" w:rsidR="001420B0" w:rsidRPr="00186D1B" w:rsidRDefault="001420B0" w:rsidP="001420B0">
      <w:pPr>
        <w:pStyle w:val="Paragrafoelenco"/>
        <w:numPr>
          <w:ilvl w:val="0"/>
          <w:numId w:val="14"/>
        </w:numPr>
        <w:spacing w:after="160" w:line="256" w:lineRule="auto"/>
        <w:rPr>
          <w:rFonts w:ascii="Arial" w:hAnsi="Arial" w:cs="Arial"/>
        </w:rPr>
      </w:pPr>
      <w:r w:rsidRPr="00186D1B">
        <w:rPr>
          <w:rFonts w:ascii="Arial" w:hAnsi="Arial" w:cs="Arial"/>
        </w:rPr>
        <w:t>Saper risolvere semplici esercizi con le coniche</w:t>
      </w:r>
    </w:p>
    <w:p w14:paraId="2B2B3B75" w14:textId="48F7CC39" w:rsidR="001420B0" w:rsidRPr="001420B0" w:rsidRDefault="001420B0" w:rsidP="001420B0">
      <w:pPr>
        <w:pStyle w:val="Paragrafoelenco"/>
        <w:numPr>
          <w:ilvl w:val="0"/>
          <w:numId w:val="14"/>
        </w:numPr>
        <w:spacing w:after="160" w:line="256" w:lineRule="auto"/>
        <w:rPr>
          <w:rFonts w:ascii="Arial" w:hAnsi="Arial" w:cs="Arial"/>
        </w:rPr>
      </w:pPr>
      <w:r w:rsidRPr="00186D1B">
        <w:rPr>
          <w:rFonts w:ascii="Arial" w:hAnsi="Arial" w:cs="Arial"/>
        </w:rPr>
        <w:t>Saper risolvere semplici equazioni e disequazioni esponenziali e logaritmiche.</w:t>
      </w:r>
    </w:p>
    <w:p w14:paraId="3494B82B" w14:textId="77777777" w:rsidR="001420B0" w:rsidRDefault="001420B0" w:rsidP="001420B0">
      <w:pPr>
        <w:tabs>
          <w:tab w:val="left" w:pos="5350"/>
        </w:tabs>
        <w:jc w:val="both"/>
        <w:rPr>
          <w:rFonts w:ascii="Arial-BoldMT" w:hAnsi="Arial-BoldMT" w:cs="Arial-BoldMT"/>
          <w:b/>
          <w:bCs/>
        </w:rPr>
      </w:pPr>
      <w:r>
        <w:rPr>
          <w:rFonts w:ascii="Arial-BoldMT" w:hAnsi="Arial-BoldMT" w:cs="Arial-BoldMT"/>
          <w:b/>
          <w:bCs/>
        </w:rPr>
        <w:t>PROGRAMMA:</w:t>
      </w:r>
    </w:p>
    <w:p w14:paraId="486A1A18"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RIPASSO DELLE EQUAZIONI DI SECONDO GRADO E DI GRADO SUPERIORE.</w:t>
      </w:r>
    </w:p>
    <w:p w14:paraId="7800CE30" w14:textId="497AD474"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Sistemi di secondo grado ed equazioni irrazionali,</w:t>
      </w:r>
      <w:r>
        <w:rPr>
          <w:rFonts w:ascii="Arial" w:hAnsi="Arial" w:cs="Arial"/>
          <w:sz w:val="24"/>
          <w:szCs w:val="24"/>
        </w:rPr>
        <w:t xml:space="preserve"> </w:t>
      </w:r>
      <w:r w:rsidRPr="00186D1B">
        <w:rPr>
          <w:rFonts w:ascii="Arial" w:hAnsi="Arial" w:cs="Arial"/>
          <w:sz w:val="24"/>
          <w:szCs w:val="24"/>
        </w:rPr>
        <w:t>diseq</w:t>
      </w:r>
      <w:r>
        <w:rPr>
          <w:rFonts w:ascii="Arial" w:hAnsi="Arial" w:cs="Arial"/>
          <w:sz w:val="24"/>
          <w:szCs w:val="24"/>
        </w:rPr>
        <w:t>uazioni di secondo grado intere</w:t>
      </w:r>
      <w:r w:rsidRPr="00186D1B">
        <w:rPr>
          <w:rFonts w:ascii="Arial" w:hAnsi="Arial" w:cs="Arial"/>
          <w:sz w:val="24"/>
          <w:szCs w:val="24"/>
        </w:rPr>
        <w:t>, fratte e sistemi di disequazioni ed esempi di disequazioni di grado superiore.</w:t>
      </w:r>
    </w:p>
    <w:p w14:paraId="51F2F38F"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LA CIRCONFERENZA NEL PIANO EUCLIDEO.</w:t>
      </w:r>
    </w:p>
    <w:p w14:paraId="0FF1A5D1" w14:textId="6246EF30"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Principali definizioni inerenti alla circonferenza e al cerchio e alle loro parti,</w:t>
      </w:r>
      <w:r>
        <w:rPr>
          <w:rFonts w:ascii="Arial" w:hAnsi="Arial" w:cs="Arial"/>
          <w:sz w:val="24"/>
          <w:szCs w:val="24"/>
        </w:rPr>
        <w:t xml:space="preserve"> </w:t>
      </w:r>
      <w:r w:rsidRPr="00186D1B">
        <w:rPr>
          <w:rFonts w:ascii="Arial" w:hAnsi="Arial" w:cs="Arial"/>
          <w:sz w:val="24"/>
          <w:szCs w:val="24"/>
        </w:rPr>
        <w:t>teorema sull’esistenza e unicità della circonferenza per 3 punti, teoremi su archi, corde e rispettive distanze dal centro,</w:t>
      </w:r>
      <w:r>
        <w:rPr>
          <w:rFonts w:ascii="Arial" w:hAnsi="Arial" w:cs="Arial"/>
          <w:sz w:val="24"/>
          <w:szCs w:val="24"/>
        </w:rPr>
        <w:t xml:space="preserve"> </w:t>
      </w:r>
      <w:r w:rsidRPr="00186D1B">
        <w:rPr>
          <w:rFonts w:ascii="Arial" w:hAnsi="Arial" w:cs="Arial"/>
          <w:sz w:val="24"/>
          <w:szCs w:val="24"/>
        </w:rPr>
        <w:t>angoli al centro e alla circonferenza (teorema relativo e corollari),</w:t>
      </w:r>
      <w:r>
        <w:rPr>
          <w:rFonts w:ascii="Arial" w:hAnsi="Arial" w:cs="Arial"/>
          <w:sz w:val="24"/>
          <w:szCs w:val="24"/>
        </w:rPr>
        <w:t xml:space="preserve"> </w:t>
      </w:r>
      <w:r w:rsidRPr="00186D1B">
        <w:rPr>
          <w:rFonts w:ascii="Arial" w:hAnsi="Arial" w:cs="Arial"/>
          <w:sz w:val="24"/>
          <w:szCs w:val="24"/>
        </w:rPr>
        <w:t>poligoni inscritti e circoscritti,</w:t>
      </w:r>
      <w:r>
        <w:rPr>
          <w:rFonts w:ascii="Arial" w:hAnsi="Arial" w:cs="Arial"/>
          <w:sz w:val="24"/>
          <w:szCs w:val="24"/>
        </w:rPr>
        <w:t xml:space="preserve"> </w:t>
      </w:r>
      <w:r w:rsidRPr="00186D1B">
        <w:rPr>
          <w:rFonts w:ascii="Arial" w:hAnsi="Arial" w:cs="Arial"/>
          <w:sz w:val="24"/>
          <w:szCs w:val="24"/>
        </w:rPr>
        <w:t>teo</w:t>
      </w:r>
      <w:r>
        <w:rPr>
          <w:rFonts w:ascii="Arial" w:hAnsi="Arial" w:cs="Arial"/>
          <w:sz w:val="24"/>
          <w:szCs w:val="24"/>
        </w:rPr>
        <w:t>remi sulle corde, sulle secanti</w:t>
      </w:r>
      <w:r w:rsidRPr="00186D1B">
        <w:rPr>
          <w:rFonts w:ascii="Arial" w:hAnsi="Arial" w:cs="Arial"/>
          <w:sz w:val="24"/>
          <w:szCs w:val="24"/>
        </w:rPr>
        <w:t>, sulla tangente e secante relative alla circonferenza: problemi applicativi.</w:t>
      </w:r>
    </w:p>
    <w:p w14:paraId="4472F581"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LA CIRCONFERENZA NEL PIANO CARTESIANO</w:t>
      </w:r>
    </w:p>
    <w:p w14:paraId="228E180F" w14:textId="443D1A6E" w:rsidR="001420B0" w:rsidRPr="00186D1B" w:rsidRDefault="001420B0" w:rsidP="001420B0">
      <w:pPr>
        <w:pStyle w:val="Nessunaspaziatura"/>
        <w:jc w:val="both"/>
        <w:rPr>
          <w:rFonts w:ascii="Arial" w:hAnsi="Arial" w:cs="Arial"/>
          <w:sz w:val="24"/>
          <w:szCs w:val="24"/>
        </w:rPr>
      </w:pPr>
      <w:r>
        <w:rPr>
          <w:rFonts w:ascii="Arial" w:hAnsi="Arial" w:cs="Arial"/>
          <w:sz w:val="24"/>
          <w:szCs w:val="24"/>
        </w:rPr>
        <w:t>E</w:t>
      </w:r>
      <w:r w:rsidRPr="00186D1B">
        <w:rPr>
          <w:rFonts w:ascii="Arial" w:hAnsi="Arial" w:cs="Arial"/>
          <w:sz w:val="24"/>
          <w:szCs w:val="24"/>
        </w:rPr>
        <w:t>quazione della circonferenza, coordinate del centro, lunghezza del raggio,</w:t>
      </w:r>
      <w:r>
        <w:rPr>
          <w:rFonts w:ascii="Arial" w:hAnsi="Arial" w:cs="Arial"/>
          <w:sz w:val="24"/>
          <w:szCs w:val="24"/>
        </w:rPr>
        <w:t xml:space="preserve"> </w:t>
      </w:r>
      <w:r w:rsidRPr="00186D1B">
        <w:rPr>
          <w:rFonts w:ascii="Arial" w:hAnsi="Arial" w:cs="Arial"/>
          <w:sz w:val="24"/>
          <w:szCs w:val="24"/>
        </w:rPr>
        <w:t>posizioni di una retta rispetto ad una circonferenza e in particolare</w:t>
      </w:r>
      <w:r>
        <w:rPr>
          <w:rFonts w:ascii="Arial" w:hAnsi="Arial" w:cs="Arial"/>
          <w:sz w:val="24"/>
          <w:szCs w:val="24"/>
        </w:rPr>
        <w:t xml:space="preserve"> </w:t>
      </w:r>
      <w:r w:rsidRPr="00186D1B">
        <w:rPr>
          <w:rFonts w:ascii="Arial" w:hAnsi="Arial" w:cs="Arial"/>
          <w:sz w:val="24"/>
          <w:szCs w:val="24"/>
        </w:rPr>
        <w:t>condizione di tangenza,</w:t>
      </w:r>
      <w:r>
        <w:rPr>
          <w:rFonts w:ascii="Arial" w:hAnsi="Arial" w:cs="Arial"/>
          <w:sz w:val="24"/>
          <w:szCs w:val="24"/>
        </w:rPr>
        <w:t xml:space="preserve"> </w:t>
      </w:r>
      <w:r w:rsidRPr="00186D1B">
        <w:rPr>
          <w:rFonts w:ascii="Arial" w:hAnsi="Arial" w:cs="Arial"/>
          <w:sz w:val="24"/>
          <w:szCs w:val="24"/>
        </w:rPr>
        <w:t>intersezione di due circonferenze.</w:t>
      </w:r>
    </w:p>
    <w:p w14:paraId="403DC12E"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L'ELLISSE ED IPERBOLE</w:t>
      </w:r>
    </w:p>
    <w:p w14:paraId="64F4937B" w14:textId="772BCCBE"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Equazione dell'ellisse e dell’iperbole: coordinate dei fuochi, dei vertici,</w:t>
      </w:r>
      <w:r>
        <w:rPr>
          <w:rFonts w:ascii="Arial" w:hAnsi="Arial" w:cs="Arial"/>
          <w:sz w:val="24"/>
          <w:szCs w:val="24"/>
        </w:rPr>
        <w:t xml:space="preserve"> </w:t>
      </w:r>
      <w:r w:rsidRPr="00186D1B">
        <w:rPr>
          <w:rFonts w:ascii="Arial" w:hAnsi="Arial" w:cs="Arial"/>
          <w:sz w:val="24"/>
          <w:szCs w:val="24"/>
        </w:rPr>
        <w:t>eccentricità: problemi relativi.</w:t>
      </w:r>
    </w:p>
    <w:p w14:paraId="1F2C11C8" w14:textId="665A8C9B"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EQUAZIONI E DISEQUAZIONI con i valori assoluti</w:t>
      </w:r>
    </w:p>
    <w:p w14:paraId="78B2DDA0"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LE FUNZIONI GONIOMETRICHE E I LORO GRAFICI</w:t>
      </w:r>
    </w:p>
    <w:p w14:paraId="276DF429" w14:textId="3AD1129E"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Funzioni goniometriche di angoli particolari e degli angoli associati.</w:t>
      </w:r>
    </w:p>
    <w:p w14:paraId="403C952C"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LA TRIGONOMETRIA</w:t>
      </w:r>
    </w:p>
    <w:p w14:paraId="29C97C76" w14:textId="464ABC76" w:rsidR="001420B0" w:rsidRPr="00186D1B" w:rsidRDefault="001420B0" w:rsidP="001420B0">
      <w:pPr>
        <w:pStyle w:val="Nessunaspaziatura"/>
        <w:jc w:val="both"/>
        <w:rPr>
          <w:rFonts w:ascii="Arial" w:hAnsi="Arial" w:cs="Arial"/>
          <w:sz w:val="24"/>
          <w:szCs w:val="24"/>
        </w:rPr>
      </w:pPr>
      <w:r>
        <w:rPr>
          <w:rFonts w:ascii="Arial" w:hAnsi="Arial" w:cs="Arial"/>
          <w:sz w:val="24"/>
          <w:szCs w:val="24"/>
        </w:rPr>
        <w:t xml:space="preserve">Teoremi sul triangolo </w:t>
      </w:r>
      <w:r w:rsidRPr="00186D1B">
        <w:rPr>
          <w:rFonts w:ascii="Arial" w:hAnsi="Arial" w:cs="Arial"/>
          <w:sz w:val="24"/>
          <w:szCs w:val="24"/>
        </w:rPr>
        <w:t>rettangolo,</w:t>
      </w:r>
      <w:r>
        <w:rPr>
          <w:rFonts w:ascii="Arial" w:hAnsi="Arial" w:cs="Arial"/>
          <w:sz w:val="24"/>
          <w:szCs w:val="24"/>
        </w:rPr>
        <w:t xml:space="preserve"> </w:t>
      </w:r>
      <w:r w:rsidRPr="00186D1B">
        <w:rPr>
          <w:rFonts w:ascii="Arial" w:hAnsi="Arial" w:cs="Arial"/>
          <w:sz w:val="24"/>
          <w:szCs w:val="24"/>
        </w:rPr>
        <w:t>applicazioni nei problemi di geometria piana.</w:t>
      </w:r>
    </w:p>
    <w:p w14:paraId="31B882BA"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LOGARITMI ED ESPONENZIALI</w:t>
      </w:r>
    </w:p>
    <w:p w14:paraId="0E7BD478" w14:textId="77777777"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Studio delle rispettive curve, risoluzione delle equazioni logaritmiche ed</w:t>
      </w:r>
      <w:r>
        <w:rPr>
          <w:rFonts w:ascii="Arial" w:hAnsi="Arial" w:cs="Arial"/>
          <w:sz w:val="24"/>
          <w:szCs w:val="24"/>
        </w:rPr>
        <w:t xml:space="preserve"> </w:t>
      </w:r>
      <w:r w:rsidRPr="00186D1B">
        <w:rPr>
          <w:rFonts w:ascii="Arial" w:hAnsi="Arial" w:cs="Arial"/>
          <w:sz w:val="24"/>
          <w:szCs w:val="24"/>
        </w:rPr>
        <w:t>esponenziali.</w:t>
      </w:r>
    </w:p>
    <w:p w14:paraId="19DD796C" w14:textId="3C2CE172" w:rsidR="001420B0" w:rsidRPr="00186D1B" w:rsidRDefault="001420B0" w:rsidP="001420B0">
      <w:pPr>
        <w:pStyle w:val="Nessunaspaziatura"/>
        <w:jc w:val="both"/>
        <w:rPr>
          <w:rFonts w:ascii="Arial" w:hAnsi="Arial" w:cs="Arial"/>
          <w:sz w:val="24"/>
          <w:szCs w:val="24"/>
        </w:rPr>
      </w:pPr>
      <w:r w:rsidRPr="00186D1B">
        <w:rPr>
          <w:rFonts w:ascii="Arial" w:hAnsi="Arial" w:cs="Arial"/>
          <w:sz w:val="24"/>
          <w:szCs w:val="24"/>
        </w:rPr>
        <w:tab/>
        <w:t xml:space="preserve"> </w:t>
      </w:r>
    </w:p>
    <w:p w14:paraId="560F36ED" w14:textId="20D19F71" w:rsidR="001420B0" w:rsidRDefault="001420B0" w:rsidP="001420B0">
      <w:pPr>
        <w:tabs>
          <w:tab w:val="left" w:pos="5350"/>
        </w:tabs>
        <w:jc w:val="both"/>
        <w:rPr>
          <w:rFonts w:ascii="Arial-BoldMT" w:hAnsi="Arial-BoldMT" w:cs="Arial-BoldMT"/>
          <w:b/>
          <w:bCs/>
        </w:rPr>
      </w:pPr>
      <w:r>
        <w:rPr>
          <w:rFonts w:ascii="Arial-BoldMT" w:hAnsi="Arial-BoldMT" w:cs="Arial-BoldMT"/>
          <w:b/>
          <w:bCs/>
        </w:rPr>
        <w:t>ESEMPIO DI PROVA SCRITTA:</w:t>
      </w:r>
    </w:p>
    <w:p w14:paraId="20BB0C46" w14:textId="77777777" w:rsidR="001420B0" w:rsidRPr="00007F7E" w:rsidRDefault="001420B0" w:rsidP="001420B0">
      <w:pPr>
        <w:pStyle w:val="Paragrafoelenco"/>
        <w:numPr>
          <w:ilvl w:val="0"/>
          <w:numId w:val="15"/>
        </w:numPr>
        <w:spacing w:after="160" w:line="259" w:lineRule="auto"/>
        <w:ind w:left="360"/>
        <w:rPr>
          <w:rFonts w:ascii="Arial" w:hAnsi="Arial" w:cs="Arial"/>
        </w:rPr>
      </w:pPr>
      <w:r w:rsidRPr="00007F7E">
        <w:rPr>
          <w:rFonts w:ascii="Arial" w:hAnsi="Arial" w:cs="Arial"/>
        </w:rPr>
        <w:t>Disegna la parabola di equazione y= 3x</w:t>
      </w:r>
      <w:r w:rsidRPr="00007F7E">
        <w:rPr>
          <w:rFonts w:ascii="Arial" w:hAnsi="Arial" w:cs="Arial"/>
          <w:vertAlign w:val="superscript"/>
        </w:rPr>
        <w:t>2</w:t>
      </w:r>
      <w:r w:rsidRPr="00007F7E">
        <w:rPr>
          <w:rFonts w:ascii="Arial" w:hAnsi="Arial" w:cs="Arial"/>
        </w:rPr>
        <w:t xml:space="preserve"> –x -2</w:t>
      </w:r>
    </w:p>
    <w:p w14:paraId="24AAB87A" w14:textId="4F2A502E" w:rsidR="001420B0" w:rsidRPr="001420B0" w:rsidRDefault="001420B0" w:rsidP="001420B0">
      <w:pPr>
        <w:pStyle w:val="Paragrafoelenco"/>
        <w:ind w:left="360"/>
        <w:rPr>
          <w:rFonts w:ascii="Arial" w:hAnsi="Arial" w:cs="Arial"/>
        </w:rPr>
      </w:pPr>
      <w:r w:rsidRPr="00007F7E">
        <w:rPr>
          <w:rFonts w:ascii="Arial" w:hAnsi="Arial" w:cs="Arial"/>
        </w:rPr>
        <w:t>Determina: vertice   asse di simmetria e intersezioni con assi.</w:t>
      </w:r>
    </w:p>
    <w:p w14:paraId="2F50F414" w14:textId="0F8C1BB3" w:rsidR="001420B0" w:rsidRPr="001420B0" w:rsidRDefault="001420B0" w:rsidP="001420B0">
      <w:pPr>
        <w:pStyle w:val="Paragrafoelenco"/>
        <w:numPr>
          <w:ilvl w:val="0"/>
          <w:numId w:val="15"/>
        </w:numPr>
        <w:spacing w:after="160" w:line="259" w:lineRule="auto"/>
        <w:ind w:left="360"/>
        <w:rPr>
          <w:rFonts w:ascii="Arial" w:hAnsi="Arial" w:cs="Arial"/>
        </w:rPr>
      </w:pPr>
      <w:r w:rsidRPr="00007F7E">
        <w:rPr>
          <w:rFonts w:ascii="Arial" w:hAnsi="Arial" w:cs="Arial"/>
        </w:rPr>
        <w:t>Data la circonferenza di equazione x</w:t>
      </w:r>
      <w:r w:rsidRPr="00007F7E">
        <w:rPr>
          <w:rFonts w:ascii="Arial" w:hAnsi="Arial" w:cs="Arial"/>
          <w:vertAlign w:val="superscript"/>
        </w:rPr>
        <w:t>2</w:t>
      </w:r>
      <w:r w:rsidRPr="00007F7E">
        <w:rPr>
          <w:rFonts w:ascii="Arial" w:hAnsi="Arial" w:cs="Arial"/>
        </w:rPr>
        <w:t xml:space="preserve"> + y</w:t>
      </w:r>
      <w:r w:rsidRPr="00007F7E">
        <w:rPr>
          <w:rFonts w:ascii="Arial" w:hAnsi="Arial" w:cs="Arial"/>
          <w:vertAlign w:val="superscript"/>
        </w:rPr>
        <w:t>2</w:t>
      </w:r>
      <w:r w:rsidRPr="00007F7E">
        <w:rPr>
          <w:rFonts w:ascii="Arial" w:hAnsi="Arial" w:cs="Arial"/>
        </w:rPr>
        <w:t xml:space="preserve"> -4x +6y -3 = 0   determina centro e raggio e disegnala. </w:t>
      </w:r>
    </w:p>
    <w:p w14:paraId="3E24445B" w14:textId="28D6BAC0" w:rsidR="001420B0" w:rsidRPr="001420B0" w:rsidRDefault="00FE7DEB" w:rsidP="001420B0">
      <w:pPr>
        <w:pStyle w:val="Paragrafoelenco"/>
        <w:numPr>
          <w:ilvl w:val="0"/>
          <w:numId w:val="15"/>
        </w:numPr>
        <w:spacing w:after="160" w:line="259" w:lineRule="auto"/>
        <w:ind w:left="360"/>
        <w:rPr>
          <w:rFonts w:ascii="Arial" w:eastAsiaTheme="minorEastAsia" w:hAnsi="Arial" w:cs="Arial"/>
        </w:rPr>
      </w:pPr>
      <w:r>
        <w:rPr>
          <w:rFonts w:ascii="Arial" w:hAnsi="Arial" w:cs="Arial"/>
        </w:rPr>
        <w:t>Disegna</w:t>
      </w:r>
      <w:r w:rsidR="001420B0" w:rsidRPr="00007F7E">
        <w:rPr>
          <w:rFonts w:ascii="Arial" w:hAnsi="Arial" w:cs="Arial"/>
        </w:rPr>
        <w:t xml:space="preserve">:  </w:t>
      </w:r>
      <m:oMath>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x</m:t>
                </m:r>
              </m:e>
              <m:sup>
                <m:r>
                  <w:rPr>
                    <w:rFonts w:ascii="Cambria Math" w:hAnsi="Cambria Math" w:cs="Arial"/>
                  </w:rPr>
                  <m:t>2</m:t>
                </m:r>
              </m:sup>
            </m:sSup>
          </m:num>
          <m:den>
            <m:r>
              <w:rPr>
                <w:rFonts w:ascii="Cambria Math" w:hAnsi="Cambria Math" w:cs="Arial"/>
              </w:rPr>
              <m:t>9</m:t>
            </m:r>
          </m:den>
        </m:f>
        <m:r>
          <w:rPr>
            <w:rFonts w:ascii="Cambria Math" w:hAnsi="Cambria Math" w:cs="Arial"/>
          </w:rPr>
          <m:t xml:space="preserve">+ </m:t>
        </m:r>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y</m:t>
                </m:r>
              </m:e>
              <m:sup>
                <m:r>
                  <w:rPr>
                    <w:rFonts w:ascii="Cambria Math" w:hAnsi="Cambria Math" w:cs="Arial"/>
                  </w:rPr>
                  <m:t>2</m:t>
                </m:r>
              </m:sup>
            </m:sSup>
          </m:num>
          <m:den>
            <m:r>
              <w:rPr>
                <w:rFonts w:ascii="Cambria Math" w:hAnsi="Cambria Math" w:cs="Arial"/>
              </w:rPr>
              <m:t>4</m:t>
            </m:r>
          </m:den>
        </m:f>
        <m:r>
          <w:rPr>
            <w:rFonts w:ascii="Cambria Math" w:hAnsi="Cambria Math" w:cs="Arial"/>
          </w:rPr>
          <m:t xml:space="preserve">=1 </m:t>
        </m:r>
      </m:oMath>
      <w:r w:rsidR="001420B0" w:rsidRPr="00007F7E">
        <w:rPr>
          <w:rFonts w:ascii="Arial" w:eastAsiaTheme="minorEastAsia" w:hAnsi="Arial" w:cs="Arial"/>
        </w:rPr>
        <w:t xml:space="preserve">  e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hAnsi="Cambria Math" w:cs="Arial"/>
                  </w:rPr>
                  <m:t>x</m:t>
                </m:r>
              </m:e>
              <m:sup>
                <m:r>
                  <w:rPr>
                    <w:rFonts w:ascii="Cambria Math" w:hAnsi="Cambria Math" w:cs="Arial"/>
                  </w:rPr>
                  <m:t>2</m:t>
                </m:r>
              </m:sup>
            </m:sSup>
          </m:num>
          <m:den>
            <m:r>
              <w:rPr>
                <w:rFonts w:ascii="Cambria Math" w:eastAsiaTheme="minorEastAsia" w:hAnsi="Cambria Math" w:cs="Arial"/>
              </w:rPr>
              <m:t>9</m:t>
            </m:r>
          </m:den>
        </m:f>
        <m:r>
          <w:rPr>
            <w:rFonts w:ascii="Cambria Math" w:eastAsiaTheme="minorEastAsia" w:hAnsi="Cambria Math" w:cs="Arial"/>
          </w:rPr>
          <m:t>-</m:t>
        </m:r>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y</m:t>
                </m:r>
              </m:e>
              <m:sup>
                <m:r>
                  <w:rPr>
                    <w:rFonts w:ascii="Cambria Math" w:eastAsiaTheme="minorEastAsia" w:hAnsi="Cambria Math" w:cs="Arial"/>
                  </w:rPr>
                  <m:t>2</m:t>
                </m:r>
              </m:sup>
            </m:sSup>
          </m:num>
          <m:den>
            <m:r>
              <w:rPr>
                <w:rFonts w:ascii="Cambria Math" w:eastAsiaTheme="minorEastAsia" w:hAnsi="Cambria Math" w:cs="Arial"/>
              </w:rPr>
              <m:t>4</m:t>
            </m:r>
          </m:den>
        </m:f>
        <m:r>
          <w:rPr>
            <w:rFonts w:ascii="Cambria Math" w:eastAsiaTheme="minorEastAsia" w:hAnsi="Cambria Math" w:cs="Arial"/>
          </w:rPr>
          <m:t>=1</m:t>
        </m:r>
      </m:oMath>
      <w:r>
        <w:rPr>
          <w:rFonts w:ascii="Arial" w:eastAsiaTheme="minorEastAsia" w:hAnsi="Arial" w:cs="Arial"/>
        </w:rPr>
        <w:t xml:space="preserve"> </w:t>
      </w:r>
      <w:r w:rsidR="001420B0" w:rsidRPr="00007F7E">
        <w:rPr>
          <w:rFonts w:ascii="Arial" w:eastAsiaTheme="minorEastAsia" w:hAnsi="Arial" w:cs="Arial"/>
        </w:rPr>
        <w:t>determinando vertici fuochi e eventuali asintoti.</w:t>
      </w:r>
    </w:p>
    <w:p w14:paraId="2DC1664A" w14:textId="7C745629" w:rsidR="001420B0" w:rsidRPr="00FE7DEB" w:rsidRDefault="001420B0" w:rsidP="00FE7DEB">
      <w:pPr>
        <w:pStyle w:val="Paragrafoelenco"/>
        <w:numPr>
          <w:ilvl w:val="0"/>
          <w:numId w:val="15"/>
        </w:numPr>
        <w:spacing w:after="160" w:line="259" w:lineRule="auto"/>
        <w:ind w:left="360"/>
        <w:rPr>
          <w:rFonts w:ascii="Arial" w:eastAsiaTheme="minorEastAsia" w:hAnsi="Arial" w:cs="Arial"/>
        </w:rPr>
      </w:pPr>
      <w:r w:rsidRPr="00007F7E">
        <w:rPr>
          <w:rFonts w:ascii="Arial" w:eastAsiaTheme="minorEastAsia" w:hAnsi="Arial" w:cs="Arial"/>
        </w:rPr>
        <w:t>Risolvi le seguenti equazioni e disequazioni:</w:t>
      </w:r>
    </w:p>
    <w:p w14:paraId="6F7DF880" w14:textId="77777777" w:rsidR="001420B0" w:rsidRPr="00007F7E" w:rsidRDefault="00C81D79" w:rsidP="001420B0">
      <w:pPr>
        <w:pStyle w:val="Paragrafoelenco"/>
        <w:ind w:left="360"/>
        <w:rPr>
          <w:rFonts w:ascii="Arial" w:eastAsiaTheme="minorEastAsia" w:hAnsi="Arial" w:cs="Arial"/>
        </w:rPr>
      </w:pPr>
      <m:oMathPara>
        <m:oMathParaPr>
          <m:jc m:val="left"/>
        </m:oMathParaPr>
        <m:oMath>
          <m:func>
            <m:funcPr>
              <m:ctrlPr>
                <w:rPr>
                  <w:rFonts w:ascii="Cambria Math" w:eastAsiaTheme="minorEastAsia" w:hAnsi="Cambria Math" w:cs="Arial"/>
                  <w:i/>
                </w:rPr>
              </m:ctrlPr>
            </m:funcPr>
            <m:fName>
              <m:sSub>
                <m:sSubPr>
                  <m:ctrlPr>
                    <w:rPr>
                      <w:rFonts w:ascii="Cambria Math" w:eastAsiaTheme="minorEastAsia" w:hAnsi="Cambria Math" w:cs="Arial"/>
                      <w:i/>
                    </w:rPr>
                  </m:ctrlPr>
                </m:sSubPr>
                <m:e>
                  <m:r>
                    <m:rPr>
                      <m:sty m:val="p"/>
                    </m:rPr>
                    <w:rPr>
                      <w:rFonts w:ascii="Cambria Math" w:hAnsi="Cambria Math" w:cs="Arial"/>
                    </w:rPr>
                    <m:t>log</m:t>
                  </m:r>
                </m:e>
                <m:sub>
                  <m:r>
                    <w:rPr>
                      <w:rFonts w:ascii="Cambria Math" w:eastAsiaTheme="minorEastAsia" w:hAnsi="Cambria Math" w:cs="Arial"/>
                    </w:rPr>
                    <m:t>3</m:t>
                  </m:r>
                </m:sub>
              </m:sSub>
            </m:fName>
            <m:e>
              <m:d>
                <m:dPr>
                  <m:ctrlPr>
                    <w:rPr>
                      <w:rFonts w:ascii="Cambria Math" w:eastAsiaTheme="minorEastAsia" w:hAnsi="Cambria Math" w:cs="Arial"/>
                      <w:i/>
                    </w:rPr>
                  </m:ctrlPr>
                </m:dPr>
                <m:e>
                  <m:r>
                    <w:rPr>
                      <w:rFonts w:ascii="Cambria Math" w:eastAsiaTheme="minorEastAsia" w:hAnsi="Cambria Math" w:cs="Arial"/>
                    </w:rPr>
                    <m:t>x-1</m:t>
                  </m:r>
                </m:e>
              </m:d>
              <m:r>
                <w:rPr>
                  <w:rFonts w:ascii="Cambria Math" w:eastAsiaTheme="minorEastAsia" w:hAnsi="Cambria Math" w:cs="Arial"/>
                </w:rPr>
                <m:t>+</m:t>
              </m:r>
              <m:func>
                <m:funcPr>
                  <m:ctrlPr>
                    <w:rPr>
                      <w:rFonts w:ascii="Cambria Math" w:eastAsiaTheme="minorEastAsia" w:hAnsi="Cambria Math" w:cs="Arial"/>
                      <w:i/>
                    </w:rPr>
                  </m:ctrlPr>
                </m:funcPr>
                <m:fName>
                  <m:sSub>
                    <m:sSubPr>
                      <m:ctrlPr>
                        <w:rPr>
                          <w:rFonts w:ascii="Cambria Math" w:eastAsiaTheme="minorEastAsia" w:hAnsi="Cambria Math" w:cs="Arial"/>
                          <w:i/>
                        </w:rPr>
                      </m:ctrlPr>
                    </m:sSubPr>
                    <m:e>
                      <m:r>
                        <m:rPr>
                          <m:sty m:val="p"/>
                        </m:rPr>
                        <w:rPr>
                          <w:rFonts w:ascii="Cambria Math" w:hAnsi="Cambria Math" w:cs="Arial"/>
                        </w:rPr>
                        <m:t>log</m:t>
                      </m:r>
                    </m:e>
                    <m:sub>
                      <m:r>
                        <w:rPr>
                          <w:rFonts w:ascii="Cambria Math" w:eastAsiaTheme="minorEastAsia" w:hAnsi="Cambria Math" w:cs="Arial"/>
                        </w:rPr>
                        <m:t>3</m:t>
                      </m:r>
                    </m:sub>
                  </m:sSub>
                </m:fName>
                <m:e>
                  <m:d>
                    <m:dPr>
                      <m:ctrlPr>
                        <w:rPr>
                          <w:rFonts w:ascii="Cambria Math" w:eastAsiaTheme="minorEastAsia" w:hAnsi="Cambria Math" w:cs="Arial"/>
                          <w:i/>
                        </w:rPr>
                      </m:ctrlPr>
                    </m:dPr>
                    <m:e>
                      <m:r>
                        <w:rPr>
                          <w:rFonts w:ascii="Cambria Math" w:eastAsiaTheme="minorEastAsia" w:hAnsi="Cambria Math" w:cs="Arial"/>
                        </w:rPr>
                        <m:t>x+1</m:t>
                      </m:r>
                    </m:e>
                  </m:d>
                  <m:r>
                    <w:rPr>
                      <w:rFonts w:ascii="Cambria Math" w:eastAsiaTheme="minorEastAsia" w:hAnsi="Cambria Math" w:cs="Arial"/>
                    </w:rPr>
                    <m:t>=2</m:t>
                  </m:r>
                </m:e>
              </m:func>
            </m:e>
          </m:func>
        </m:oMath>
      </m:oMathPara>
    </w:p>
    <w:p w14:paraId="4EB33B9D" w14:textId="77777777" w:rsidR="001420B0" w:rsidRPr="00FE7DEB" w:rsidRDefault="001420B0" w:rsidP="00FE7DEB">
      <w:pPr>
        <w:rPr>
          <w:rFonts w:ascii="Arial" w:eastAsiaTheme="minorEastAsia" w:hAnsi="Arial" w:cs="Arial"/>
        </w:rPr>
      </w:pPr>
    </w:p>
    <w:p w14:paraId="4D02CC47" w14:textId="77777777" w:rsidR="001420B0" w:rsidRPr="00007F7E" w:rsidRDefault="001420B0" w:rsidP="001420B0">
      <w:pPr>
        <w:pStyle w:val="Paragrafoelenco"/>
        <w:ind w:left="360"/>
        <w:rPr>
          <w:rFonts w:ascii="Arial" w:eastAsiaTheme="minorEastAsia" w:hAnsi="Arial" w:cs="Arial"/>
        </w:rPr>
      </w:pPr>
      <m:oMathPara>
        <m:oMathParaPr>
          <m:jc m:val="left"/>
        </m:oMathParaPr>
        <m:oMath>
          <m:r>
            <w:rPr>
              <w:rFonts w:ascii="Cambria Math" w:eastAsiaTheme="minorEastAsia" w:hAnsi="Cambria Math" w:cs="Arial"/>
            </w:rPr>
            <m:t>5*</m:t>
          </m:r>
          <m:sSup>
            <m:sSupPr>
              <m:ctrlPr>
                <w:rPr>
                  <w:rFonts w:ascii="Cambria Math" w:eastAsiaTheme="minorEastAsia" w:hAnsi="Cambria Math" w:cs="Arial"/>
                  <w:i/>
                </w:rPr>
              </m:ctrlPr>
            </m:sSupPr>
            <m:e>
              <m:r>
                <w:rPr>
                  <w:rFonts w:ascii="Cambria Math" w:eastAsiaTheme="minorEastAsia" w:hAnsi="Cambria Math" w:cs="Arial"/>
                </w:rPr>
                <m:t>4</m:t>
              </m:r>
            </m:e>
            <m:sup>
              <m:r>
                <w:rPr>
                  <w:rFonts w:ascii="Cambria Math" w:eastAsiaTheme="minorEastAsia" w:hAnsi="Cambria Math" w:cs="Arial"/>
                </w:rPr>
                <m:t>x</m:t>
              </m:r>
            </m:sup>
          </m:sSup>
          <m:r>
            <w:rPr>
              <w:rFonts w:ascii="Cambria Math" w:eastAsiaTheme="minorEastAsia" w:hAnsi="Cambria Math" w:cs="Arial"/>
            </w:rPr>
            <m:t>-</m:t>
          </m:r>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x</m:t>
              </m:r>
            </m:sup>
          </m:sSup>
          <m:r>
            <w:rPr>
              <w:rFonts w:ascii="Cambria Math" w:eastAsiaTheme="minorEastAsia" w:hAnsi="Cambria Math" w:cs="Arial"/>
            </w:rPr>
            <m:t>-4=0</m:t>
          </m:r>
        </m:oMath>
      </m:oMathPara>
    </w:p>
    <w:p w14:paraId="7F639C40" w14:textId="77777777" w:rsidR="001420B0" w:rsidRPr="00007F7E" w:rsidRDefault="001420B0" w:rsidP="001420B0">
      <w:pPr>
        <w:pStyle w:val="Paragrafoelenco"/>
        <w:ind w:left="360"/>
        <w:rPr>
          <w:rFonts w:ascii="Arial" w:eastAsiaTheme="minorEastAsia" w:hAnsi="Arial" w:cs="Arial"/>
        </w:rPr>
      </w:pPr>
    </w:p>
    <w:p w14:paraId="2B6E4900" w14:textId="77777777" w:rsidR="001420B0" w:rsidRPr="00007F7E" w:rsidRDefault="00C81D79" w:rsidP="001420B0">
      <w:pPr>
        <w:pStyle w:val="Paragrafoelenco"/>
        <w:ind w:left="360"/>
        <w:rPr>
          <w:rFonts w:ascii="Arial" w:eastAsiaTheme="minorEastAsia" w:hAnsi="Arial" w:cs="Arial"/>
        </w:rPr>
      </w:pPr>
      <m:oMathPara>
        <m:oMathParaPr>
          <m:jc m:val="left"/>
        </m:oMathParaPr>
        <m:oMath>
          <m:func>
            <m:funcPr>
              <m:ctrlPr>
                <w:rPr>
                  <w:rFonts w:ascii="Cambria Math" w:eastAsiaTheme="minorEastAsia" w:hAnsi="Cambria Math" w:cs="Arial"/>
                  <w:i/>
                </w:rPr>
              </m:ctrlPr>
            </m:funcPr>
            <m:fName>
              <m:sSub>
                <m:sSubPr>
                  <m:ctrlPr>
                    <w:rPr>
                      <w:rFonts w:ascii="Cambria Math" w:eastAsiaTheme="minorEastAsia" w:hAnsi="Cambria Math" w:cs="Arial"/>
                      <w:i/>
                    </w:rPr>
                  </m:ctrlPr>
                </m:sSubPr>
                <m:e>
                  <m:r>
                    <m:rPr>
                      <m:sty m:val="p"/>
                    </m:rPr>
                    <w:rPr>
                      <w:rFonts w:ascii="Cambria Math" w:hAnsi="Cambria Math" w:cs="Arial"/>
                    </w:rPr>
                    <m:t>log</m:t>
                  </m:r>
                </m:e>
                <m:sub>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sub>
              </m:sSub>
            </m:fName>
            <m:e>
              <m:r>
                <w:rPr>
                  <w:rFonts w:ascii="Cambria Math" w:eastAsiaTheme="minorEastAsia" w:hAnsi="Cambria Math" w:cs="Arial"/>
                </w:rPr>
                <m:t>x</m:t>
              </m:r>
            </m:e>
          </m:func>
          <m:r>
            <w:rPr>
              <w:rFonts w:ascii="Cambria Math" w:eastAsiaTheme="minorEastAsia" w:hAnsi="Cambria Math" w:cs="Arial"/>
            </w:rPr>
            <m:t>&lt;2</m:t>
          </m:r>
        </m:oMath>
      </m:oMathPara>
    </w:p>
    <w:p w14:paraId="40F34151" w14:textId="77777777" w:rsidR="001420B0" w:rsidRPr="001420B0" w:rsidRDefault="001420B0" w:rsidP="001420B0">
      <w:pPr>
        <w:rPr>
          <w:rFonts w:ascii="Arial" w:eastAsiaTheme="minorEastAsia" w:hAnsi="Arial" w:cs="Arial"/>
        </w:rPr>
      </w:pPr>
    </w:p>
    <w:p w14:paraId="4F1DA2BB" w14:textId="448B576A" w:rsidR="001420B0" w:rsidRPr="00007F7E" w:rsidRDefault="001420B0" w:rsidP="001420B0">
      <w:pPr>
        <w:pStyle w:val="Paragrafoelenco"/>
        <w:numPr>
          <w:ilvl w:val="0"/>
          <w:numId w:val="15"/>
        </w:numPr>
        <w:spacing w:after="160" w:line="259" w:lineRule="auto"/>
        <w:ind w:left="360"/>
        <w:rPr>
          <w:rFonts w:ascii="Arial" w:eastAsiaTheme="minorEastAsia" w:hAnsi="Arial" w:cs="Arial"/>
        </w:rPr>
      </w:pPr>
      <w:r w:rsidRPr="00007F7E">
        <w:rPr>
          <w:rFonts w:ascii="Arial" w:eastAsiaTheme="minorEastAsia" w:hAnsi="Arial" w:cs="Arial"/>
        </w:rPr>
        <w:t xml:space="preserve">Determina l’intersezione tra la parabola   y = - x </w:t>
      </w:r>
      <w:r w:rsidRPr="00007F7E">
        <w:rPr>
          <w:rFonts w:ascii="Arial" w:eastAsiaTheme="minorEastAsia" w:hAnsi="Arial" w:cs="Arial"/>
          <w:vertAlign w:val="superscript"/>
        </w:rPr>
        <w:t>2</w:t>
      </w:r>
      <w:r w:rsidR="002772C3">
        <w:rPr>
          <w:rFonts w:ascii="Arial" w:eastAsiaTheme="minorEastAsia" w:hAnsi="Arial" w:cs="Arial"/>
        </w:rPr>
        <w:t xml:space="preserve"> + 9x   e la retta</w:t>
      </w:r>
      <w:r w:rsidRPr="00007F7E">
        <w:rPr>
          <w:rFonts w:ascii="Arial" w:eastAsiaTheme="minorEastAsia" w:hAnsi="Arial" w:cs="Arial"/>
        </w:rPr>
        <w:t xml:space="preserve"> y = 3x +5</w:t>
      </w:r>
    </w:p>
    <w:p w14:paraId="3EF8C5C3" w14:textId="77777777" w:rsidR="001420B0" w:rsidRDefault="001420B0" w:rsidP="001420B0">
      <w:pPr>
        <w:tabs>
          <w:tab w:val="left" w:pos="5350"/>
        </w:tabs>
        <w:jc w:val="both"/>
        <w:rPr>
          <w:rFonts w:ascii="Arial-BoldMT" w:hAnsi="Arial-BoldMT" w:cs="Arial-BoldMT"/>
          <w:b/>
          <w:bCs/>
        </w:rPr>
      </w:pPr>
    </w:p>
    <w:p w14:paraId="68C79DE8" w14:textId="77777777" w:rsidR="001420B0" w:rsidRDefault="001420B0" w:rsidP="001420B0">
      <w:pPr>
        <w:tabs>
          <w:tab w:val="left" w:pos="5350"/>
        </w:tabs>
        <w:jc w:val="both"/>
        <w:rPr>
          <w:rFonts w:ascii="Arial-BoldMT" w:hAnsi="Arial-BoldMT" w:cs="Arial-BoldMT"/>
          <w:b/>
          <w:bCs/>
        </w:rPr>
      </w:pPr>
    </w:p>
    <w:p w14:paraId="4D01C5D7" w14:textId="77777777" w:rsidR="001420B0" w:rsidRDefault="001420B0" w:rsidP="001420B0">
      <w:pPr>
        <w:tabs>
          <w:tab w:val="left" w:pos="5350"/>
        </w:tabs>
        <w:jc w:val="both"/>
        <w:rPr>
          <w:rFonts w:ascii="Arial-BoldMT" w:hAnsi="Arial-BoldMT" w:cs="Arial-BoldMT"/>
          <w:b/>
          <w:bCs/>
        </w:rPr>
      </w:pPr>
      <w:r>
        <w:rPr>
          <w:rFonts w:ascii="Arial-BoldMT" w:hAnsi="Arial-BoldMT" w:cs="Arial-BoldMT"/>
          <w:b/>
          <w:bCs/>
        </w:rPr>
        <w:lastRenderedPageBreak/>
        <w:t>ESEMPIO DI DOMANDE ORALI (se la prova non prevede lo scritto o se si ritiene necessario svolgere un esame orale):</w:t>
      </w:r>
    </w:p>
    <w:p w14:paraId="580FACE9" w14:textId="77777777" w:rsidR="001420B0" w:rsidRPr="00522B86" w:rsidRDefault="001420B0" w:rsidP="001420B0">
      <w:pPr>
        <w:tabs>
          <w:tab w:val="left" w:pos="5350"/>
        </w:tabs>
        <w:jc w:val="both"/>
        <w:rPr>
          <w:rFonts w:ascii="Arial" w:hAnsi="Arial" w:cs="Arial"/>
        </w:rPr>
      </w:pPr>
      <w:r>
        <w:rPr>
          <w:rFonts w:ascii="Arial-BoldMT" w:hAnsi="Arial-BoldMT" w:cs="Arial-BoldMT"/>
        </w:rPr>
        <w:t xml:space="preserve">Si può prevedere il commento della prova scritta. </w:t>
      </w:r>
    </w:p>
    <w:p w14:paraId="6C693E62" w14:textId="77777777" w:rsidR="001420B0" w:rsidRDefault="001420B0" w:rsidP="001420B0">
      <w:pPr>
        <w:tabs>
          <w:tab w:val="left" w:pos="5350"/>
        </w:tabs>
        <w:jc w:val="both"/>
        <w:rPr>
          <w:rFonts w:ascii="Arial" w:hAnsi="Arial" w:cs="Arial"/>
        </w:rPr>
      </w:pPr>
    </w:p>
    <w:p w14:paraId="30A56283" w14:textId="77777777" w:rsidR="002772C3" w:rsidRDefault="002772C3" w:rsidP="001420B0">
      <w:pPr>
        <w:tabs>
          <w:tab w:val="left" w:pos="5350"/>
        </w:tabs>
        <w:jc w:val="both"/>
        <w:rPr>
          <w:rFonts w:ascii="Arial" w:hAnsi="Arial" w:cs="Arial"/>
        </w:rPr>
      </w:pPr>
    </w:p>
    <w:p w14:paraId="53C10FBC" w14:textId="77777777" w:rsidR="002772C3" w:rsidRDefault="002772C3" w:rsidP="001420B0">
      <w:pPr>
        <w:tabs>
          <w:tab w:val="left" w:pos="5350"/>
        </w:tabs>
        <w:jc w:val="both"/>
        <w:rPr>
          <w:rFonts w:ascii="Arial" w:hAnsi="Arial" w:cs="Arial"/>
        </w:rPr>
      </w:pPr>
    </w:p>
    <w:p w14:paraId="30857876" w14:textId="77777777" w:rsidR="002772C3" w:rsidRDefault="002772C3" w:rsidP="001420B0">
      <w:pPr>
        <w:tabs>
          <w:tab w:val="left" w:pos="5350"/>
        </w:tabs>
        <w:jc w:val="both"/>
        <w:rPr>
          <w:rFonts w:ascii="Arial" w:hAnsi="Arial" w:cs="Arial"/>
        </w:rPr>
      </w:pPr>
    </w:p>
    <w:p w14:paraId="0B6B268E" w14:textId="77777777" w:rsidR="002772C3" w:rsidRDefault="002772C3" w:rsidP="001420B0">
      <w:pPr>
        <w:tabs>
          <w:tab w:val="left" w:pos="5350"/>
        </w:tabs>
        <w:jc w:val="both"/>
        <w:rPr>
          <w:rFonts w:ascii="Arial" w:hAnsi="Arial" w:cs="Arial"/>
        </w:rPr>
      </w:pPr>
    </w:p>
    <w:p w14:paraId="28B2C757" w14:textId="77777777" w:rsidR="002772C3" w:rsidRDefault="002772C3" w:rsidP="001420B0">
      <w:pPr>
        <w:tabs>
          <w:tab w:val="left" w:pos="5350"/>
        </w:tabs>
        <w:jc w:val="both"/>
        <w:rPr>
          <w:rFonts w:ascii="Arial" w:hAnsi="Arial" w:cs="Arial"/>
        </w:rPr>
      </w:pPr>
    </w:p>
    <w:p w14:paraId="6D961F75" w14:textId="77777777" w:rsidR="002772C3" w:rsidRDefault="002772C3" w:rsidP="001420B0">
      <w:pPr>
        <w:tabs>
          <w:tab w:val="left" w:pos="5350"/>
        </w:tabs>
        <w:jc w:val="both"/>
        <w:rPr>
          <w:rFonts w:ascii="Arial" w:hAnsi="Arial" w:cs="Arial"/>
        </w:rPr>
      </w:pPr>
    </w:p>
    <w:p w14:paraId="3341B6F4" w14:textId="77777777" w:rsidR="002772C3" w:rsidRDefault="002772C3" w:rsidP="001420B0">
      <w:pPr>
        <w:tabs>
          <w:tab w:val="left" w:pos="5350"/>
        </w:tabs>
        <w:jc w:val="both"/>
        <w:rPr>
          <w:rFonts w:ascii="Arial" w:hAnsi="Arial" w:cs="Arial"/>
        </w:rPr>
      </w:pPr>
    </w:p>
    <w:p w14:paraId="7B147465" w14:textId="77777777" w:rsidR="002772C3" w:rsidRDefault="002772C3" w:rsidP="001420B0">
      <w:pPr>
        <w:tabs>
          <w:tab w:val="left" w:pos="5350"/>
        </w:tabs>
        <w:jc w:val="both"/>
        <w:rPr>
          <w:rFonts w:ascii="Arial" w:hAnsi="Arial" w:cs="Arial"/>
        </w:rPr>
      </w:pPr>
    </w:p>
    <w:p w14:paraId="5AC24B03" w14:textId="77777777" w:rsidR="002772C3" w:rsidRDefault="002772C3" w:rsidP="001420B0">
      <w:pPr>
        <w:tabs>
          <w:tab w:val="left" w:pos="5350"/>
        </w:tabs>
        <w:jc w:val="both"/>
        <w:rPr>
          <w:rFonts w:ascii="Arial" w:hAnsi="Arial" w:cs="Arial"/>
        </w:rPr>
      </w:pPr>
    </w:p>
    <w:p w14:paraId="6AC4A9E6" w14:textId="77777777" w:rsidR="002772C3" w:rsidRDefault="002772C3" w:rsidP="001420B0">
      <w:pPr>
        <w:tabs>
          <w:tab w:val="left" w:pos="5350"/>
        </w:tabs>
        <w:jc w:val="both"/>
        <w:rPr>
          <w:rFonts w:ascii="Arial" w:hAnsi="Arial" w:cs="Arial"/>
        </w:rPr>
      </w:pPr>
    </w:p>
    <w:p w14:paraId="15B6C768" w14:textId="77777777" w:rsidR="002772C3" w:rsidRDefault="002772C3" w:rsidP="001420B0">
      <w:pPr>
        <w:tabs>
          <w:tab w:val="left" w:pos="5350"/>
        </w:tabs>
        <w:jc w:val="both"/>
        <w:rPr>
          <w:rFonts w:ascii="Arial" w:hAnsi="Arial" w:cs="Arial"/>
        </w:rPr>
      </w:pPr>
    </w:p>
    <w:p w14:paraId="200C9502" w14:textId="77777777" w:rsidR="002772C3" w:rsidRDefault="002772C3" w:rsidP="001420B0">
      <w:pPr>
        <w:tabs>
          <w:tab w:val="left" w:pos="5350"/>
        </w:tabs>
        <w:jc w:val="both"/>
        <w:rPr>
          <w:rFonts w:ascii="Arial" w:hAnsi="Arial" w:cs="Arial"/>
        </w:rPr>
      </w:pPr>
    </w:p>
    <w:p w14:paraId="1DBD385C" w14:textId="77777777" w:rsidR="002772C3" w:rsidRDefault="002772C3" w:rsidP="001420B0">
      <w:pPr>
        <w:tabs>
          <w:tab w:val="left" w:pos="5350"/>
        </w:tabs>
        <w:jc w:val="both"/>
        <w:rPr>
          <w:rFonts w:ascii="Arial" w:hAnsi="Arial" w:cs="Arial"/>
        </w:rPr>
      </w:pPr>
    </w:p>
    <w:p w14:paraId="7F27D199" w14:textId="77777777" w:rsidR="002772C3" w:rsidRDefault="002772C3" w:rsidP="001420B0">
      <w:pPr>
        <w:tabs>
          <w:tab w:val="left" w:pos="5350"/>
        </w:tabs>
        <w:jc w:val="both"/>
        <w:rPr>
          <w:rFonts w:ascii="Arial" w:hAnsi="Arial" w:cs="Arial"/>
        </w:rPr>
      </w:pPr>
    </w:p>
    <w:p w14:paraId="35A0D2EB" w14:textId="77777777" w:rsidR="002772C3" w:rsidRDefault="002772C3" w:rsidP="001420B0">
      <w:pPr>
        <w:tabs>
          <w:tab w:val="left" w:pos="5350"/>
        </w:tabs>
        <w:jc w:val="both"/>
        <w:rPr>
          <w:rFonts w:ascii="Arial" w:hAnsi="Arial" w:cs="Arial"/>
        </w:rPr>
      </w:pPr>
    </w:p>
    <w:p w14:paraId="75C8506B" w14:textId="77777777" w:rsidR="002772C3" w:rsidRDefault="002772C3" w:rsidP="001420B0">
      <w:pPr>
        <w:tabs>
          <w:tab w:val="left" w:pos="5350"/>
        </w:tabs>
        <w:jc w:val="both"/>
        <w:rPr>
          <w:rFonts w:ascii="Arial" w:hAnsi="Arial" w:cs="Arial"/>
        </w:rPr>
      </w:pPr>
    </w:p>
    <w:p w14:paraId="20C20AEA" w14:textId="77777777" w:rsidR="002772C3" w:rsidRDefault="002772C3" w:rsidP="001420B0">
      <w:pPr>
        <w:tabs>
          <w:tab w:val="left" w:pos="5350"/>
        </w:tabs>
        <w:jc w:val="both"/>
        <w:rPr>
          <w:rFonts w:ascii="Arial" w:hAnsi="Arial" w:cs="Arial"/>
        </w:rPr>
      </w:pPr>
    </w:p>
    <w:p w14:paraId="4F29782B" w14:textId="77777777" w:rsidR="002772C3" w:rsidRDefault="002772C3" w:rsidP="001420B0">
      <w:pPr>
        <w:tabs>
          <w:tab w:val="left" w:pos="5350"/>
        </w:tabs>
        <w:jc w:val="both"/>
        <w:rPr>
          <w:rFonts w:ascii="Arial" w:hAnsi="Arial" w:cs="Arial"/>
        </w:rPr>
      </w:pPr>
    </w:p>
    <w:p w14:paraId="04F3D634" w14:textId="77777777" w:rsidR="002772C3" w:rsidRDefault="002772C3" w:rsidP="001420B0">
      <w:pPr>
        <w:tabs>
          <w:tab w:val="left" w:pos="5350"/>
        </w:tabs>
        <w:jc w:val="both"/>
        <w:rPr>
          <w:rFonts w:ascii="Arial" w:hAnsi="Arial" w:cs="Arial"/>
        </w:rPr>
      </w:pPr>
    </w:p>
    <w:p w14:paraId="196D2E6F" w14:textId="77777777" w:rsidR="002772C3" w:rsidRDefault="002772C3" w:rsidP="001420B0">
      <w:pPr>
        <w:tabs>
          <w:tab w:val="left" w:pos="5350"/>
        </w:tabs>
        <w:jc w:val="both"/>
        <w:rPr>
          <w:rFonts w:ascii="Arial" w:hAnsi="Arial" w:cs="Arial"/>
        </w:rPr>
      </w:pPr>
    </w:p>
    <w:p w14:paraId="0C9B0BE1" w14:textId="77777777" w:rsidR="002772C3" w:rsidRDefault="002772C3" w:rsidP="001420B0">
      <w:pPr>
        <w:tabs>
          <w:tab w:val="left" w:pos="5350"/>
        </w:tabs>
        <w:jc w:val="both"/>
        <w:rPr>
          <w:rFonts w:ascii="Arial" w:hAnsi="Arial" w:cs="Arial"/>
        </w:rPr>
      </w:pPr>
    </w:p>
    <w:p w14:paraId="33236904" w14:textId="77777777" w:rsidR="002772C3" w:rsidRDefault="002772C3" w:rsidP="001420B0">
      <w:pPr>
        <w:tabs>
          <w:tab w:val="left" w:pos="5350"/>
        </w:tabs>
        <w:jc w:val="both"/>
        <w:rPr>
          <w:rFonts w:ascii="Arial" w:hAnsi="Arial" w:cs="Arial"/>
        </w:rPr>
      </w:pPr>
    </w:p>
    <w:p w14:paraId="708093B8" w14:textId="77777777" w:rsidR="002772C3" w:rsidRDefault="002772C3" w:rsidP="001420B0">
      <w:pPr>
        <w:tabs>
          <w:tab w:val="left" w:pos="5350"/>
        </w:tabs>
        <w:jc w:val="both"/>
        <w:rPr>
          <w:rFonts w:ascii="Arial" w:hAnsi="Arial" w:cs="Arial"/>
        </w:rPr>
      </w:pPr>
    </w:p>
    <w:p w14:paraId="0FAFEECF" w14:textId="77777777" w:rsidR="002772C3" w:rsidRDefault="002772C3" w:rsidP="001420B0">
      <w:pPr>
        <w:tabs>
          <w:tab w:val="left" w:pos="5350"/>
        </w:tabs>
        <w:jc w:val="both"/>
        <w:rPr>
          <w:rFonts w:ascii="Arial" w:hAnsi="Arial" w:cs="Arial"/>
        </w:rPr>
      </w:pPr>
    </w:p>
    <w:p w14:paraId="6B694381" w14:textId="77777777" w:rsidR="002772C3" w:rsidRDefault="002772C3" w:rsidP="001420B0">
      <w:pPr>
        <w:tabs>
          <w:tab w:val="left" w:pos="5350"/>
        </w:tabs>
        <w:jc w:val="both"/>
        <w:rPr>
          <w:rFonts w:ascii="Arial" w:hAnsi="Arial" w:cs="Arial"/>
        </w:rPr>
      </w:pPr>
    </w:p>
    <w:p w14:paraId="404F9091" w14:textId="77777777" w:rsidR="002772C3" w:rsidRDefault="002772C3" w:rsidP="001420B0">
      <w:pPr>
        <w:tabs>
          <w:tab w:val="left" w:pos="5350"/>
        </w:tabs>
        <w:jc w:val="both"/>
        <w:rPr>
          <w:rFonts w:ascii="Arial" w:hAnsi="Arial" w:cs="Arial"/>
        </w:rPr>
      </w:pPr>
    </w:p>
    <w:p w14:paraId="4769E94F" w14:textId="77777777" w:rsidR="002772C3" w:rsidRDefault="002772C3" w:rsidP="001420B0">
      <w:pPr>
        <w:tabs>
          <w:tab w:val="left" w:pos="5350"/>
        </w:tabs>
        <w:jc w:val="both"/>
        <w:rPr>
          <w:rFonts w:ascii="Arial" w:hAnsi="Arial" w:cs="Arial"/>
        </w:rPr>
      </w:pPr>
    </w:p>
    <w:p w14:paraId="45286559" w14:textId="77777777" w:rsidR="002772C3" w:rsidRDefault="002772C3" w:rsidP="001420B0">
      <w:pPr>
        <w:tabs>
          <w:tab w:val="left" w:pos="5350"/>
        </w:tabs>
        <w:jc w:val="both"/>
        <w:rPr>
          <w:rFonts w:ascii="Arial" w:hAnsi="Arial" w:cs="Arial"/>
        </w:rPr>
      </w:pPr>
    </w:p>
    <w:p w14:paraId="39C4E585" w14:textId="77777777" w:rsidR="002772C3" w:rsidRDefault="002772C3" w:rsidP="001420B0">
      <w:pPr>
        <w:tabs>
          <w:tab w:val="left" w:pos="5350"/>
        </w:tabs>
        <w:jc w:val="both"/>
        <w:rPr>
          <w:rFonts w:ascii="Arial" w:hAnsi="Arial" w:cs="Arial"/>
        </w:rPr>
      </w:pPr>
    </w:p>
    <w:p w14:paraId="51A5DF28" w14:textId="77777777" w:rsidR="002772C3" w:rsidRDefault="002772C3" w:rsidP="001420B0">
      <w:pPr>
        <w:tabs>
          <w:tab w:val="left" w:pos="5350"/>
        </w:tabs>
        <w:jc w:val="both"/>
        <w:rPr>
          <w:rFonts w:ascii="Arial" w:hAnsi="Arial" w:cs="Arial"/>
        </w:rPr>
      </w:pPr>
    </w:p>
    <w:p w14:paraId="636ED214" w14:textId="77777777" w:rsidR="002772C3" w:rsidRDefault="002772C3" w:rsidP="001420B0">
      <w:pPr>
        <w:tabs>
          <w:tab w:val="left" w:pos="5350"/>
        </w:tabs>
        <w:jc w:val="both"/>
        <w:rPr>
          <w:rFonts w:ascii="Arial" w:hAnsi="Arial" w:cs="Arial"/>
        </w:rPr>
      </w:pPr>
    </w:p>
    <w:p w14:paraId="2D7E2D39" w14:textId="77777777" w:rsidR="002772C3" w:rsidRDefault="002772C3" w:rsidP="001420B0">
      <w:pPr>
        <w:tabs>
          <w:tab w:val="left" w:pos="5350"/>
        </w:tabs>
        <w:jc w:val="both"/>
        <w:rPr>
          <w:rFonts w:ascii="Arial" w:hAnsi="Arial" w:cs="Arial"/>
        </w:rPr>
      </w:pPr>
    </w:p>
    <w:p w14:paraId="5C99A305" w14:textId="77777777" w:rsidR="002772C3" w:rsidRDefault="002772C3" w:rsidP="001420B0">
      <w:pPr>
        <w:tabs>
          <w:tab w:val="left" w:pos="5350"/>
        </w:tabs>
        <w:jc w:val="both"/>
        <w:rPr>
          <w:rFonts w:ascii="Arial" w:hAnsi="Arial" w:cs="Arial"/>
        </w:rPr>
      </w:pPr>
    </w:p>
    <w:p w14:paraId="0D0FE351" w14:textId="77777777" w:rsidR="002772C3" w:rsidRDefault="002772C3" w:rsidP="001420B0">
      <w:pPr>
        <w:tabs>
          <w:tab w:val="left" w:pos="5350"/>
        </w:tabs>
        <w:jc w:val="both"/>
        <w:rPr>
          <w:rFonts w:ascii="Arial" w:hAnsi="Arial" w:cs="Arial"/>
        </w:rPr>
      </w:pPr>
    </w:p>
    <w:p w14:paraId="35904E80" w14:textId="77777777" w:rsidR="002772C3" w:rsidRDefault="002772C3" w:rsidP="001420B0">
      <w:pPr>
        <w:tabs>
          <w:tab w:val="left" w:pos="5350"/>
        </w:tabs>
        <w:jc w:val="both"/>
        <w:rPr>
          <w:rFonts w:ascii="Arial" w:hAnsi="Arial" w:cs="Arial"/>
        </w:rPr>
      </w:pPr>
    </w:p>
    <w:p w14:paraId="7C20678D" w14:textId="77777777" w:rsidR="002772C3" w:rsidRDefault="002772C3" w:rsidP="001420B0">
      <w:pPr>
        <w:tabs>
          <w:tab w:val="left" w:pos="5350"/>
        </w:tabs>
        <w:jc w:val="both"/>
        <w:rPr>
          <w:rFonts w:ascii="Arial" w:hAnsi="Arial" w:cs="Arial"/>
        </w:rPr>
      </w:pPr>
    </w:p>
    <w:p w14:paraId="02319160" w14:textId="77777777" w:rsidR="002772C3" w:rsidRDefault="002772C3" w:rsidP="001420B0">
      <w:pPr>
        <w:tabs>
          <w:tab w:val="left" w:pos="5350"/>
        </w:tabs>
        <w:jc w:val="both"/>
        <w:rPr>
          <w:rFonts w:ascii="Arial" w:hAnsi="Arial" w:cs="Arial"/>
        </w:rPr>
      </w:pPr>
    </w:p>
    <w:p w14:paraId="42A2BACF" w14:textId="77777777" w:rsidR="002772C3" w:rsidRDefault="002772C3" w:rsidP="001420B0">
      <w:pPr>
        <w:tabs>
          <w:tab w:val="left" w:pos="5350"/>
        </w:tabs>
        <w:jc w:val="both"/>
        <w:rPr>
          <w:rFonts w:ascii="Arial" w:hAnsi="Arial" w:cs="Arial"/>
        </w:rPr>
      </w:pPr>
    </w:p>
    <w:p w14:paraId="77E5741C" w14:textId="77777777" w:rsidR="002772C3" w:rsidRDefault="002772C3" w:rsidP="001420B0">
      <w:pPr>
        <w:tabs>
          <w:tab w:val="left" w:pos="5350"/>
        </w:tabs>
        <w:jc w:val="both"/>
        <w:rPr>
          <w:rFonts w:ascii="Arial" w:hAnsi="Arial" w:cs="Arial"/>
        </w:rPr>
      </w:pPr>
    </w:p>
    <w:p w14:paraId="38A45002" w14:textId="77777777" w:rsidR="002772C3" w:rsidRDefault="002772C3" w:rsidP="001420B0">
      <w:pPr>
        <w:tabs>
          <w:tab w:val="left" w:pos="5350"/>
        </w:tabs>
        <w:jc w:val="both"/>
        <w:rPr>
          <w:rFonts w:ascii="Arial" w:hAnsi="Arial" w:cs="Arial"/>
        </w:rPr>
      </w:pPr>
    </w:p>
    <w:p w14:paraId="129E1DB1" w14:textId="77777777" w:rsidR="002772C3" w:rsidRDefault="002772C3" w:rsidP="001420B0">
      <w:pPr>
        <w:tabs>
          <w:tab w:val="left" w:pos="5350"/>
        </w:tabs>
        <w:jc w:val="both"/>
        <w:rPr>
          <w:rFonts w:ascii="Arial" w:hAnsi="Arial" w:cs="Arial"/>
        </w:rPr>
      </w:pPr>
    </w:p>
    <w:p w14:paraId="56E5D548" w14:textId="77777777" w:rsidR="002772C3" w:rsidRDefault="002772C3" w:rsidP="001420B0">
      <w:pPr>
        <w:tabs>
          <w:tab w:val="left" w:pos="5350"/>
        </w:tabs>
        <w:jc w:val="both"/>
        <w:rPr>
          <w:rFonts w:ascii="Arial" w:hAnsi="Arial" w:cs="Arial"/>
        </w:rPr>
      </w:pPr>
    </w:p>
    <w:p w14:paraId="4A341E05" w14:textId="77777777" w:rsidR="002772C3" w:rsidRDefault="002772C3" w:rsidP="001420B0">
      <w:pPr>
        <w:tabs>
          <w:tab w:val="left" w:pos="5350"/>
        </w:tabs>
        <w:jc w:val="both"/>
        <w:rPr>
          <w:rFonts w:ascii="Arial" w:hAnsi="Arial" w:cs="Arial"/>
        </w:rPr>
      </w:pPr>
    </w:p>
    <w:p w14:paraId="4C70911D" w14:textId="77777777" w:rsidR="002772C3" w:rsidRDefault="002772C3" w:rsidP="001420B0">
      <w:pPr>
        <w:tabs>
          <w:tab w:val="left" w:pos="5350"/>
        </w:tabs>
        <w:jc w:val="both"/>
        <w:rPr>
          <w:rFonts w:ascii="Arial" w:hAnsi="Arial" w:cs="Arial"/>
        </w:rPr>
      </w:pPr>
    </w:p>
    <w:p w14:paraId="157BE393" w14:textId="77777777" w:rsidR="002772C3" w:rsidRDefault="002772C3" w:rsidP="001420B0">
      <w:pPr>
        <w:tabs>
          <w:tab w:val="left" w:pos="5350"/>
        </w:tabs>
        <w:jc w:val="both"/>
        <w:rPr>
          <w:rFonts w:ascii="Arial" w:hAnsi="Arial" w:cs="Arial"/>
        </w:rPr>
      </w:pPr>
    </w:p>
    <w:p w14:paraId="27B9E4A5" w14:textId="494CA4FB" w:rsidR="002772C3" w:rsidRPr="00FE7DEB" w:rsidRDefault="002772C3" w:rsidP="00FE7DEB">
      <w:pPr>
        <w:tabs>
          <w:tab w:val="left" w:pos="5350"/>
        </w:tabs>
        <w:jc w:val="both"/>
        <w:rPr>
          <w:rFonts w:ascii="Arial" w:hAnsi="Arial" w:cs="Arial"/>
        </w:rPr>
      </w:pPr>
      <w:r>
        <w:rPr>
          <w:rFonts w:ascii="Arial" w:hAnsi="Arial" w:cs="Arial"/>
        </w:rPr>
        <w:br w:type="page"/>
      </w:r>
      <w:r w:rsidRPr="002772C3">
        <w:rPr>
          <w:rFonts w:ascii="Arial" w:hAnsi="Arial" w:cs="Arial"/>
          <w:b/>
          <w:bCs/>
          <w:color w:val="000000"/>
        </w:rPr>
        <w:lastRenderedPageBreak/>
        <w:t>DIPARTIMENTO DI: F</w:t>
      </w:r>
      <w:r>
        <w:rPr>
          <w:rFonts w:ascii="Arial" w:hAnsi="Arial" w:cs="Arial"/>
          <w:b/>
          <w:bCs/>
          <w:color w:val="000000"/>
        </w:rPr>
        <w:t>isica</w:t>
      </w:r>
      <w:r w:rsidRPr="002772C3">
        <w:rPr>
          <w:rFonts w:ascii="Arial" w:hAnsi="Arial" w:cs="Arial"/>
          <w:b/>
          <w:bCs/>
          <w:color w:val="000000"/>
        </w:rPr>
        <w:t xml:space="preserve"> </w:t>
      </w:r>
    </w:p>
    <w:p w14:paraId="218548D6" w14:textId="77777777" w:rsidR="002772C3" w:rsidRPr="002772C3" w:rsidRDefault="002772C3" w:rsidP="002772C3">
      <w:pPr>
        <w:autoSpaceDE w:val="0"/>
        <w:autoSpaceDN w:val="0"/>
        <w:adjustRightInd w:val="0"/>
        <w:jc w:val="both"/>
        <w:rPr>
          <w:rFonts w:ascii="Arial" w:hAnsi="Arial" w:cs="Arial"/>
          <w:b/>
          <w:bCs/>
          <w:color w:val="000000"/>
        </w:rPr>
      </w:pPr>
      <w:r w:rsidRPr="00FE7DEB">
        <w:rPr>
          <w:rFonts w:ascii="Arial" w:hAnsi="Arial" w:cs="Arial"/>
          <w:b/>
          <w:bCs/>
          <w:color w:val="000000"/>
          <w:highlight w:val="yellow"/>
        </w:rPr>
        <w:t>MATERIA: FISICA</w:t>
      </w:r>
      <w:r w:rsidRPr="002772C3">
        <w:rPr>
          <w:rFonts w:ascii="Arial" w:hAnsi="Arial" w:cs="Arial"/>
          <w:b/>
          <w:bCs/>
          <w:color w:val="000000"/>
        </w:rPr>
        <w:t xml:space="preserve"> </w:t>
      </w:r>
    </w:p>
    <w:p w14:paraId="426B2659" w14:textId="77777777" w:rsidR="002772C3" w:rsidRDefault="002772C3" w:rsidP="002772C3">
      <w:pPr>
        <w:autoSpaceDE w:val="0"/>
        <w:autoSpaceDN w:val="0"/>
        <w:adjustRightInd w:val="0"/>
        <w:jc w:val="both"/>
        <w:rPr>
          <w:rFonts w:ascii="Arial" w:hAnsi="Arial" w:cs="Arial"/>
          <w:b/>
          <w:bCs/>
          <w:color w:val="000000"/>
        </w:rPr>
      </w:pPr>
    </w:p>
    <w:p w14:paraId="189E6F93" w14:textId="4121CB7E" w:rsidR="002772C3" w:rsidRPr="002772C3" w:rsidRDefault="002772C3" w:rsidP="002772C3">
      <w:pPr>
        <w:autoSpaceDE w:val="0"/>
        <w:autoSpaceDN w:val="0"/>
        <w:adjustRightInd w:val="0"/>
        <w:jc w:val="both"/>
        <w:rPr>
          <w:rFonts w:ascii="Arial" w:hAnsi="Arial" w:cs="Arial"/>
          <w:b/>
          <w:bCs/>
          <w:color w:val="000000"/>
        </w:rPr>
      </w:pPr>
      <w:r w:rsidRPr="002772C3">
        <w:rPr>
          <w:rFonts w:ascii="Arial" w:hAnsi="Arial" w:cs="Arial"/>
          <w:b/>
          <w:bCs/>
          <w:color w:val="000000"/>
        </w:rPr>
        <w:t>OBIETTIVI MINIMI</w:t>
      </w:r>
      <w:r>
        <w:rPr>
          <w:rFonts w:ascii="Arial" w:hAnsi="Arial" w:cs="Arial"/>
          <w:b/>
          <w:bCs/>
          <w:color w:val="000000"/>
        </w:rPr>
        <w:t xml:space="preserve"> </w:t>
      </w:r>
      <w:r w:rsidRPr="002772C3">
        <w:rPr>
          <w:rFonts w:ascii="Arial" w:hAnsi="Arial" w:cs="Arial"/>
          <w:b/>
          <w:bCs/>
          <w:color w:val="000000"/>
        </w:rPr>
        <w:t>e PROGRAMMA:</w:t>
      </w:r>
    </w:p>
    <w:p w14:paraId="112B0EB5" w14:textId="77777777" w:rsidR="002772C3" w:rsidRPr="002772C3" w:rsidRDefault="002772C3" w:rsidP="002772C3">
      <w:pPr>
        <w:pStyle w:val="NormaleWeb"/>
        <w:spacing w:before="2" w:after="2"/>
        <w:jc w:val="both"/>
        <w:rPr>
          <w:rFonts w:ascii="Arial" w:hAnsi="Arial" w:cs="Arial"/>
          <w:sz w:val="24"/>
          <w:szCs w:val="24"/>
        </w:rPr>
      </w:pPr>
      <w:r w:rsidRPr="002772C3">
        <w:rPr>
          <w:rFonts w:ascii="Arial" w:hAnsi="Arial" w:cs="Arial"/>
          <w:sz w:val="24"/>
          <w:szCs w:val="24"/>
        </w:rPr>
        <w:t>Saper calcolare il lavoro l’energia cinetica e potenziale. Definizione di temperatura, calore. Leggi della termodinamica. Onde suono luce negli aspetti principali.</w:t>
      </w:r>
    </w:p>
    <w:p w14:paraId="0C68E8BB" w14:textId="77777777" w:rsidR="002772C3" w:rsidRPr="002772C3" w:rsidRDefault="002772C3" w:rsidP="002772C3">
      <w:pPr>
        <w:autoSpaceDE w:val="0"/>
        <w:autoSpaceDN w:val="0"/>
        <w:adjustRightInd w:val="0"/>
        <w:jc w:val="both"/>
        <w:rPr>
          <w:rFonts w:ascii="Arial" w:hAnsi="Arial" w:cs="Arial"/>
          <w:b/>
          <w:bCs/>
          <w:color w:val="000000"/>
        </w:rPr>
      </w:pPr>
    </w:p>
    <w:p w14:paraId="77D21C69" w14:textId="77777777" w:rsidR="00FE7DEB" w:rsidRDefault="002772C3" w:rsidP="00FE7DEB">
      <w:pPr>
        <w:autoSpaceDE w:val="0"/>
        <w:autoSpaceDN w:val="0"/>
        <w:adjustRightInd w:val="0"/>
        <w:contextualSpacing/>
        <w:jc w:val="both"/>
        <w:rPr>
          <w:rFonts w:ascii="Arial" w:hAnsi="Arial" w:cs="Arial"/>
          <w:b/>
          <w:bCs/>
          <w:color w:val="000000"/>
        </w:rPr>
      </w:pPr>
      <w:r w:rsidRPr="002772C3">
        <w:rPr>
          <w:rFonts w:ascii="Arial" w:hAnsi="Arial" w:cs="Arial"/>
          <w:b/>
          <w:bCs/>
          <w:color w:val="000000"/>
        </w:rPr>
        <w:t>ESEMPIO DI PROVA SCRITTA:</w:t>
      </w:r>
    </w:p>
    <w:p w14:paraId="606357E2"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Definisci il lavoro in fisica</w:t>
      </w:r>
    </w:p>
    <w:p w14:paraId="525B4A3B"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Scrivi le formule per l’energia cinetica e potenziale elastica e gravitazionale.</w:t>
      </w:r>
    </w:p>
    <w:p w14:paraId="4D726F57"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Qual è l’unità di misura della energia e del lavoro?</w:t>
      </w:r>
    </w:p>
    <w:p w14:paraId="0C90E5EC"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Che cosa afferma il principio di conservazione della energia meccanica?</w:t>
      </w:r>
    </w:p>
    <w:p w14:paraId="746D178E"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Principio di funzionamento di un termometro</w:t>
      </w:r>
    </w:p>
    <w:p w14:paraId="59198AAD"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Legge della calorimetria</w:t>
      </w:r>
    </w:p>
    <w:p w14:paraId="78AF72DE"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Quando un corpo ad una data temperatura cambia il proprio stato parliamo di calore latente. Di che cosa si tratta?</w:t>
      </w:r>
    </w:p>
    <w:p w14:paraId="7174E681"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Enuncia il primo e il secondo principio della termodinamica.</w:t>
      </w:r>
    </w:p>
    <w:p w14:paraId="6C979319" w14:textId="77777777" w:rsidR="00FE7DEB"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Un’onda meccanica può essere longitudinale o trasversale. Spiega i due concetti.</w:t>
      </w:r>
    </w:p>
    <w:p w14:paraId="05770593" w14:textId="0DF30D09" w:rsidR="002772C3" w:rsidRPr="00FE7DEB" w:rsidRDefault="002772C3" w:rsidP="00FE7DEB">
      <w:pPr>
        <w:pStyle w:val="Paragrafoelenco"/>
        <w:numPr>
          <w:ilvl w:val="0"/>
          <w:numId w:val="40"/>
        </w:numPr>
        <w:autoSpaceDE w:val="0"/>
        <w:autoSpaceDN w:val="0"/>
        <w:adjustRightInd w:val="0"/>
        <w:jc w:val="both"/>
        <w:rPr>
          <w:rFonts w:ascii="Arial" w:hAnsi="Arial" w:cs="Arial"/>
          <w:b/>
          <w:bCs/>
          <w:color w:val="000000"/>
        </w:rPr>
      </w:pPr>
      <w:r w:rsidRPr="00FE7DEB">
        <w:rPr>
          <w:rFonts w:ascii="Arial" w:hAnsi="Arial" w:cs="Arial"/>
        </w:rPr>
        <w:t>In che cosa consistono i fenomeni della riflessione, rifrazione e interferenza?</w:t>
      </w:r>
    </w:p>
    <w:p w14:paraId="421D7ACB" w14:textId="77777777" w:rsidR="002772C3" w:rsidRPr="002772C3" w:rsidRDefault="002772C3" w:rsidP="002772C3">
      <w:pPr>
        <w:jc w:val="both"/>
        <w:rPr>
          <w:rFonts w:ascii="Arial" w:hAnsi="Arial" w:cs="Arial"/>
          <w:b/>
        </w:rPr>
      </w:pPr>
    </w:p>
    <w:p w14:paraId="7FFCA5E5" w14:textId="77777777" w:rsidR="002772C3" w:rsidRPr="002772C3" w:rsidRDefault="002772C3" w:rsidP="002772C3">
      <w:pPr>
        <w:jc w:val="both"/>
        <w:rPr>
          <w:rFonts w:ascii="Arial" w:hAnsi="Arial" w:cs="Arial"/>
          <w:b/>
        </w:rPr>
      </w:pPr>
    </w:p>
    <w:p w14:paraId="1A752E77" w14:textId="77777777" w:rsidR="002772C3" w:rsidRPr="002772C3" w:rsidRDefault="002772C3" w:rsidP="002772C3">
      <w:pPr>
        <w:jc w:val="both"/>
        <w:rPr>
          <w:rFonts w:ascii="Arial" w:hAnsi="Arial" w:cs="Arial"/>
          <w:b/>
        </w:rPr>
      </w:pPr>
    </w:p>
    <w:p w14:paraId="42B2E3A4" w14:textId="77777777" w:rsidR="002772C3" w:rsidRPr="002772C3" w:rsidRDefault="002772C3" w:rsidP="002772C3">
      <w:pPr>
        <w:tabs>
          <w:tab w:val="left" w:pos="5350"/>
        </w:tabs>
        <w:jc w:val="both"/>
        <w:rPr>
          <w:rFonts w:ascii="Arial" w:hAnsi="Arial" w:cs="Arial"/>
        </w:rPr>
      </w:pPr>
    </w:p>
    <w:p w14:paraId="433AFCF8" w14:textId="77777777" w:rsidR="001420B0" w:rsidRDefault="001420B0" w:rsidP="002772C3">
      <w:pPr>
        <w:pStyle w:val="Textbody"/>
        <w:spacing w:after="160" w:line="310" w:lineRule="auto"/>
        <w:contextualSpacing/>
        <w:jc w:val="both"/>
        <w:rPr>
          <w:rFonts w:ascii="Arial" w:hAnsi="Arial"/>
          <w:lang w:val="it-IT"/>
        </w:rPr>
      </w:pPr>
    </w:p>
    <w:p w14:paraId="47FC439B" w14:textId="77777777" w:rsidR="002772C3" w:rsidRDefault="002772C3" w:rsidP="002772C3">
      <w:pPr>
        <w:pStyle w:val="Textbody"/>
        <w:spacing w:after="160" w:line="310" w:lineRule="auto"/>
        <w:contextualSpacing/>
        <w:jc w:val="both"/>
        <w:rPr>
          <w:rFonts w:ascii="Arial" w:hAnsi="Arial"/>
          <w:lang w:val="it-IT"/>
        </w:rPr>
      </w:pPr>
    </w:p>
    <w:p w14:paraId="33BA7351" w14:textId="77777777" w:rsidR="002772C3" w:rsidRDefault="002772C3" w:rsidP="002772C3">
      <w:pPr>
        <w:pStyle w:val="Textbody"/>
        <w:spacing w:after="160" w:line="310" w:lineRule="auto"/>
        <w:contextualSpacing/>
        <w:jc w:val="both"/>
        <w:rPr>
          <w:rFonts w:ascii="Arial" w:hAnsi="Arial"/>
          <w:lang w:val="it-IT"/>
        </w:rPr>
      </w:pPr>
    </w:p>
    <w:p w14:paraId="12E6B462" w14:textId="77777777" w:rsidR="002772C3" w:rsidRDefault="002772C3" w:rsidP="002772C3">
      <w:pPr>
        <w:pStyle w:val="Textbody"/>
        <w:spacing w:after="160" w:line="310" w:lineRule="auto"/>
        <w:contextualSpacing/>
        <w:jc w:val="both"/>
        <w:rPr>
          <w:rFonts w:ascii="Arial" w:hAnsi="Arial"/>
          <w:lang w:val="it-IT"/>
        </w:rPr>
      </w:pPr>
    </w:p>
    <w:p w14:paraId="37A2D1CB" w14:textId="77777777" w:rsidR="002772C3" w:rsidRDefault="002772C3" w:rsidP="002772C3">
      <w:pPr>
        <w:pStyle w:val="Textbody"/>
        <w:spacing w:after="160" w:line="310" w:lineRule="auto"/>
        <w:contextualSpacing/>
        <w:jc w:val="both"/>
        <w:rPr>
          <w:rFonts w:ascii="Arial" w:hAnsi="Arial"/>
          <w:lang w:val="it-IT"/>
        </w:rPr>
      </w:pPr>
    </w:p>
    <w:p w14:paraId="7C572971" w14:textId="77777777" w:rsidR="002772C3" w:rsidRDefault="002772C3" w:rsidP="002772C3">
      <w:pPr>
        <w:pStyle w:val="Textbody"/>
        <w:spacing w:after="160" w:line="310" w:lineRule="auto"/>
        <w:contextualSpacing/>
        <w:jc w:val="both"/>
        <w:rPr>
          <w:rFonts w:ascii="Arial" w:hAnsi="Arial"/>
          <w:lang w:val="it-IT"/>
        </w:rPr>
      </w:pPr>
    </w:p>
    <w:p w14:paraId="36DDC5F1" w14:textId="77777777" w:rsidR="002772C3" w:rsidRDefault="002772C3" w:rsidP="002772C3">
      <w:pPr>
        <w:pStyle w:val="Textbody"/>
        <w:spacing w:after="160" w:line="310" w:lineRule="auto"/>
        <w:contextualSpacing/>
        <w:jc w:val="both"/>
        <w:rPr>
          <w:rFonts w:ascii="Arial" w:hAnsi="Arial"/>
          <w:lang w:val="it-IT"/>
        </w:rPr>
      </w:pPr>
    </w:p>
    <w:p w14:paraId="74FF8BFC" w14:textId="77777777" w:rsidR="002772C3" w:rsidRDefault="002772C3" w:rsidP="002772C3">
      <w:pPr>
        <w:pStyle w:val="Textbody"/>
        <w:spacing w:after="160" w:line="310" w:lineRule="auto"/>
        <w:contextualSpacing/>
        <w:jc w:val="both"/>
        <w:rPr>
          <w:rFonts w:ascii="Arial" w:hAnsi="Arial"/>
          <w:lang w:val="it-IT"/>
        </w:rPr>
      </w:pPr>
    </w:p>
    <w:p w14:paraId="0AAA2FCC" w14:textId="77777777" w:rsidR="002772C3" w:rsidRDefault="002772C3" w:rsidP="002772C3">
      <w:pPr>
        <w:pStyle w:val="Textbody"/>
        <w:spacing w:after="160" w:line="310" w:lineRule="auto"/>
        <w:contextualSpacing/>
        <w:jc w:val="both"/>
        <w:rPr>
          <w:rFonts w:ascii="Arial" w:hAnsi="Arial"/>
          <w:lang w:val="it-IT"/>
        </w:rPr>
      </w:pPr>
    </w:p>
    <w:p w14:paraId="3DF8524B" w14:textId="77777777" w:rsidR="002772C3" w:rsidRDefault="002772C3" w:rsidP="002772C3">
      <w:pPr>
        <w:pStyle w:val="Textbody"/>
        <w:spacing w:after="160" w:line="310" w:lineRule="auto"/>
        <w:contextualSpacing/>
        <w:jc w:val="both"/>
        <w:rPr>
          <w:rFonts w:ascii="Arial" w:hAnsi="Arial"/>
          <w:lang w:val="it-IT"/>
        </w:rPr>
      </w:pPr>
    </w:p>
    <w:p w14:paraId="7A79CF06" w14:textId="77777777" w:rsidR="002772C3" w:rsidRDefault="002772C3" w:rsidP="002772C3">
      <w:pPr>
        <w:pStyle w:val="Textbody"/>
        <w:spacing w:after="160" w:line="310" w:lineRule="auto"/>
        <w:contextualSpacing/>
        <w:jc w:val="both"/>
        <w:rPr>
          <w:rFonts w:ascii="Arial" w:hAnsi="Arial"/>
          <w:lang w:val="it-IT"/>
        </w:rPr>
      </w:pPr>
    </w:p>
    <w:p w14:paraId="2E0819D5" w14:textId="77777777" w:rsidR="002772C3" w:rsidRDefault="002772C3" w:rsidP="002772C3">
      <w:pPr>
        <w:pStyle w:val="Textbody"/>
        <w:spacing w:after="160" w:line="310" w:lineRule="auto"/>
        <w:contextualSpacing/>
        <w:jc w:val="both"/>
        <w:rPr>
          <w:rFonts w:ascii="Arial" w:hAnsi="Arial"/>
          <w:lang w:val="it-IT"/>
        </w:rPr>
      </w:pPr>
    </w:p>
    <w:p w14:paraId="07D3D593" w14:textId="77777777" w:rsidR="002772C3" w:rsidRDefault="002772C3" w:rsidP="002772C3">
      <w:pPr>
        <w:pStyle w:val="Textbody"/>
        <w:spacing w:after="160" w:line="310" w:lineRule="auto"/>
        <w:contextualSpacing/>
        <w:jc w:val="both"/>
        <w:rPr>
          <w:rFonts w:ascii="Arial" w:hAnsi="Arial"/>
          <w:lang w:val="it-IT"/>
        </w:rPr>
      </w:pPr>
    </w:p>
    <w:p w14:paraId="64B53008" w14:textId="77777777" w:rsidR="002772C3" w:rsidRDefault="002772C3" w:rsidP="002772C3">
      <w:pPr>
        <w:pStyle w:val="Textbody"/>
        <w:spacing w:after="160" w:line="310" w:lineRule="auto"/>
        <w:contextualSpacing/>
        <w:jc w:val="both"/>
        <w:rPr>
          <w:rFonts w:ascii="Arial" w:hAnsi="Arial"/>
          <w:lang w:val="it-IT"/>
        </w:rPr>
      </w:pPr>
    </w:p>
    <w:p w14:paraId="160095A0" w14:textId="77777777" w:rsidR="002772C3" w:rsidRDefault="002772C3" w:rsidP="002772C3">
      <w:pPr>
        <w:pStyle w:val="Textbody"/>
        <w:spacing w:after="160" w:line="310" w:lineRule="auto"/>
        <w:contextualSpacing/>
        <w:jc w:val="both"/>
        <w:rPr>
          <w:rFonts w:ascii="Arial" w:hAnsi="Arial"/>
          <w:lang w:val="it-IT"/>
        </w:rPr>
      </w:pPr>
    </w:p>
    <w:p w14:paraId="2F78D220" w14:textId="77777777" w:rsidR="002772C3" w:rsidRDefault="002772C3" w:rsidP="002772C3">
      <w:pPr>
        <w:pStyle w:val="Textbody"/>
        <w:spacing w:after="160" w:line="310" w:lineRule="auto"/>
        <w:contextualSpacing/>
        <w:jc w:val="both"/>
        <w:rPr>
          <w:rFonts w:ascii="Arial" w:hAnsi="Arial"/>
          <w:lang w:val="it-IT"/>
        </w:rPr>
      </w:pPr>
    </w:p>
    <w:p w14:paraId="4921D58A" w14:textId="77777777" w:rsidR="002772C3" w:rsidRDefault="002772C3" w:rsidP="002772C3">
      <w:pPr>
        <w:pStyle w:val="Textbody"/>
        <w:spacing w:after="160" w:line="310" w:lineRule="auto"/>
        <w:contextualSpacing/>
        <w:jc w:val="both"/>
        <w:rPr>
          <w:rFonts w:ascii="Arial" w:hAnsi="Arial"/>
          <w:lang w:val="it-IT"/>
        </w:rPr>
      </w:pPr>
    </w:p>
    <w:p w14:paraId="3209E6A6" w14:textId="77777777" w:rsidR="002772C3" w:rsidRDefault="002772C3" w:rsidP="002772C3">
      <w:pPr>
        <w:pStyle w:val="Textbody"/>
        <w:spacing w:after="160" w:line="310" w:lineRule="auto"/>
        <w:contextualSpacing/>
        <w:jc w:val="both"/>
        <w:rPr>
          <w:rFonts w:ascii="Arial" w:hAnsi="Arial"/>
          <w:lang w:val="it-IT"/>
        </w:rPr>
      </w:pPr>
    </w:p>
    <w:p w14:paraId="4047DBED" w14:textId="77777777" w:rsidR="00FE7DEB" w:rsidRDefault="00FE7DEB" w:rsidP="002772C3">
      <w:pPr>
        <w:pStyle w:val="Textbody"/>
        <w:spacing w:after="160" w:line="310" w:lineRule="auto"/>
        <w:contextualSpacing/>
        <w:jc w:val="both"/>
        <w:rPr>
          <w:rFonts w:ascii="Arial" w:hAnsi="Arial"/>
          <w:lang w:val="it-IT"/>
        </w:rPr>
      </w:pPr>
    </w:p>
    <w:p w14:paraId="03B9B59F" w14:textId="77777777" w:rsidR="00FE7DEB" w:rsidRDefault="00FE7DEB" w:rsidP="00FE7DEB">
      <w:pPr>
        <w:pStyle w:val="Textbody"/>
        <w:spacing w:after="160" w:line="310" w:lineRule="auto"/>
        <w:contextualSpacing/>
        <w:jc w:val="both"/>
        <w:rPr>
          <w:rFonts w:ascii="Arial" w:hAnsi="Arial"/>
          <w:b/>
          <w:lang w:val="it-IT"/>
        </w:rPr>
      </w:pPr>
      <w:r>
        <w:rPr>
          <w:rFonts w:ascii="Arial" w:hAnsi="Arial"/>
          <w:lang w:val="it-IT"/>
        </w:rPr>
        <w:br w:type="page"/>
      </w:r>
      <w:r w:rsidR="002772C3" w:rsidRPr="00FE7DEB">
        <w:rPr>
          <w:rFonts w:ascii="Arial" w:hAnsi="Arial"/>
          <w:b/>
          <w:lang w:val="it-IT"/>
        </w:rPr>
        <w:lastRenderedPageBreak/>
        <w:t>DIPARTIMENTO DI: Scienze</w:t>
      </w:r>
    </w:p>
    <w:p w14:paraId="4A3F3037" w14:textId="75D7FDB3" w:rsidR="002772C3" w:rsidRPr="00FE7DEB" w:rsidRDefault="002772C3" w:rsidP="00FE7DEB">
      <w:pPr>
        <w:pStyle w:val="Textbody"/>
        <w:spacing w:after="160" w:line="310" w:lineRule="auto"/>
        <w:contextualSpacing/>
        <w:jc w:val="both"/>
        <w:rPr>
          <w:rFonts w:ascii="Arial" w:hAnsi="Arial"/>
          <w:lang w:val="it-IT"/>
        </w:rPr>
      </w:pPr>
      <w:r w:rsidRPr="00FE7DEB">
        <w:rPr>
          <w:rFonts w:ascii="Arial" w:hAnsi="Arial"/>
          <w:b/>
          <w:highlight w:val="yellow"/>
          <w:lang w:val="it-IT"/>
        </w:rPr>
        <w:t>MATERIA: SCIENZE</w:t>
      </w:r>
      <w:r w:rsidRPr="00FE7DEB">
        <w:rPr>
          <w:rFonts w:ascii="Arial" w:hAnsi="Arial"/>
          <w:b/>
          <w:lang w:val="it-IT"/>
        </w:rPr>
        <w:t xml:space="preserve"> </w:t>
      </w:r>
    </w:p>
    <w:p w14:paraId="75298D49" w14:textId="77777777" w:rsidR="002772C3" w:rsidRPr="00632FF6" w:rsidRDefault="002772C3" w:rsidP="002772C3">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561E2B85" w14:textId="77777777" w:rsidR="002772C3" w:rsidRPr="002772C3" w:rsidRDefault="002772C3" w:rsidP="002772C3">
      <w:pPr>
        <w:pStyle w:val="Standard"/>
        <w:widowControl/>
        <w:spacing w:before="33"/>
        <w:jc w:val="both"/>
        <w:rPr>
          <w:rFonts w:ascii="Arial" w:hAnsi="Arial"/>
          <w:lang w:val="it-IT"/>
        </w:rPr>
      </w:pPr>
      <w:r w:rsidRPr="002772C3">
        <w:rPr>
          <w:rFonts w:ascii="Arial" w:hAnsi="Arial"/>
          <w:lang w:val="it-IT"/>
        </w:rPr>
        <w:t>Saper risolvere un problema sulle titolazioni</w:t>
      </w:r>
    </w:p>
    <w:p w14:paraId="5E786CD9" w14:textId="77777777" w:rsidR="002772C3" w:rsidRPr="002772C3" w:rsidRDefault="002772C3" w:rsidP="002772C3">
      <w:pPr>
        <w:pStyle w:val="Standard"/>
        <w:widowControl/>
        <w:spacing w:before="33"/>
        <w:jc w:val="both"/>
        <w:rPr>
          <w:rFonts w:ascii="Arial" w:hAnsi="Arial"/>
          <w:lang w:val="it-IT"/>
        </w:rPr>
      </w:pPr>
      <w:r w:rsidRPr="002772C3">
        <w:rPr>
          <w:rFonts w:ascii="Arial" w:hAnsi="Arial"/>
          <w:lang w:val="it-IT"/>
        </w:rPr>
        <w:t>Saper risolvere un problema di elettrochimica</w:t>
      </w:r>
    </w:p>
    <w:p w14:paraId="4CF4B160" w14:textId="77777777" w:rsidR="002772C3" w:rsidRPr="002772C3" w:rsidRDefault="002772C3" w:rsidP="002772C3">
      <w:pPr>
        <w:pStyle w:val="Standard"/>
        <w:widowControl/>
        <w:spacing w:before="33"/>
        <w:jc w:val="both"/>
        <w:rPr>
          <w:rFonts w:ascii="Arial" w:hAnsi="Arial"/>
          <w:lang w:val="it-IT"/>
        </w:rPr>
      </w:pPr>
      <w:r w:rsidRPr="002772C3">
        <w:rPr>
          <w:rFonts w:ascii="Arial" w:hAnsi="Arial"/>
          <w:lang w:val="it-IT"/>
        </w:rPr>
        <w:t>Saper descrivere gli organi degli apparati indicati nel programma</w:t>
      </w:r>
    </w:p>
    <w:p w14:paraId="624582F8" w14:textId="77777777" w:rsidR="002772C3" w:rsidRPr="00990F3F" w:rsidRDefault="002772C3" w:rsidP="002772C3">
      <w:pPr>
        <w:widowControl w:val="0"/>
        <w:autoSpaceDE w:val="0"/>
        <w:autoSpaceDN w:val="0"/>
        <w:adjustRightInd w:val="0"/>
        <w:jc w:val="both"/>
        <w:rPr>
          <w:rFonts w:ascii="Arial" w:hAnsi="Arial" w:cs="Arial"/>
          <w:b/>
          <w:color w:val="FF0000"/>
        </w:rPr>
      </w:pPr>
    </w:p>
    <w:p w14:paraId="1FBE4ECB" w14:textId="77777777" w:rsidR="002772C3" w:rsidRDefault="002772C3" w:rsidP="002772C3">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0220B1EE" w14:textId="206F5D70" w:rsidR="002772C3" w:rsidRPr="002772C3" w:rsidRDefault="002772C3" w:rsidP="002772C3">
      <w:pPr>
        <w:pStyle w:val="Standard"/>
        <w:widowControl/>
        <w:jc w:val="both"/>
        <w:rPr>
          <w:rFonts w:ascii="Arial" w:hAnsi="Arial"/>
          <w:lang w:val="it-IT"/>
        </w:rPr>
      </w:pPr>
      <w:r w:rsidRPr="002772C3">
        <w:rPr>
          <w:rFonts w:ascii="Arial" w:hAnsi="Arial"/>
          <w:lang w:val="it-IT"/>
        </w:rPr>
        <w:t>Elettrochimica e redox</w:t>
      </w:r>
    </w:p>
    <w:p w14:paraId="064D51D9" w14:textId="6B604FE0" w:rsidR="002772C3" w:rsidRPr="002772C3" w:rsidRDefault="002772C3" w:rsidP="002772C3">
      <w:pPr>
        <w:pStyle w:val="Standard"/>
        <w:widowControl/>
        <w:jc w:val="both"/>
        <w:rPr>
          <w:rFonts w:ascii="Arial" w:hAnsi="Arial"/>
          <w:lang w:val="it-IT"/>
        </w:rPr>
      </w:pPr>
      <w:r w:rsidRPr="002772C3">
        <w:rPr>
          <w:rFonts w:ascii="Arial" w:hAnsi="Arial"/>
          <w:lang w:val="it-IT"/>
        </w:rPr>
        <w:t xml:space="preserve">Equilibrio chimico. Eq. in soluzione. </w:t>
      </w:r>
    </w:p>
    <w:p w14:paraId="29939FA3" w14:textId="3D26034A" w:rsidR="002772C3" w:rsidRPr="002772C3" w:rsidRDefault="002772C3" w:rsidP="002772C3">
      <w:pPr>
        <w:pStyle w:val="Standard"/>
        <w:widowControl/>
        <w:jc w:val="both"/>
        <w:rPr>
          <w:rFonts w:ascii="Arial" w:hAnsi="Arial"/>
          <w:lang w:val="it-IT"/>
        </w:rPr>
      </w:pPr>
      <w:r w:rsidRPr="002772C3">
        <w:rPr>
          <w:rFonts w:ascii="Arial" w:hAnsi="Arial"/>
          <w:lang w:val="it-IT"/>
        </w:rPr>
        <w:t>pH, Esercizi.</w:t>
      </w:r>
    </w:p>
    <w:p w14:paraId="4032867E" w14:textId="193E84CA" w:rsidR="002772C3" w:rsidRPr="002772C3" w:rsidRDefault="002772C3" w:rsidP="002772C3">
      <w:pPr>
        <w:pStyle w:val="Standard"/>
        <w:widowControl/>
        <w:spacing w:before="33"/>
        <w:jc w:val="both"/>
        <w:rPr>
          <w:rFonts w:ascii="Arial" w:hAnsi="Arial"/>
          <w:lang w:val="it-IT"/>
        </w:rPr>
      </w:pPr>
      <w:r>
        <w:rPr>
          <w:rFonts w:ascii="Arial" w:hAnsi="Arial"/>
          <w:lang w:val="it-IT"/>
        </w:rPr>
        <w:t>Titolazioni. Idrolisi</w:t>
      </w:r>
      <w:r w:rsidRPr="002772C3">
        <w:rPr>
          <w:rFonts w:ascii="Arial" w:hAnsi="Arial"/>
          <w:lang w:val="it-IT"/>
        </w:rPr>
        <w:t>. sol. Tampone. Esercizi.</w:t>
      </w:r>
    </w:p>
    <w:p w14:paraId="5C200586" w14:textId="0E78F6AD" w:rsidR="002772C3" w:rsidRPr="002772C3" w:rsidRDefault="002772C3" w:rsidP="002772C3">
      <w:pPr>
        <w:pStyle w:val="Standard"/>
        <w:widowControl/>
        <w:jc w:val="both"/>
        <w:rPr>
          <w:rFonts w:ascii="Arial" w:hAnsi="Arial"/>
          <w:lang w:val="it-IT"/>
        </w:rPr>
      </w:pPr>
      <w:r w:rsidRPr="002772C3">
        <w:rPr>
          <w:rFonts w:ascii="Arial" w:hAnsi="Arial"/>
          <w:lang w:val="it-IT"/>
        </w:rPr>
        <w:t>Istologia</w:t>
      </w:r>
    </w:p>
    <w:p w14:paraId="0CB06975" w14:textId="519C14A7" w:rsidR="002772C3" w:rsidRPr="002772C3" w:rsidRDefault="002772C3" w:rsidP="002772C3">
      <w:pPr>
        <w:pStyle w:val="Standard"/>
        <w:widowControl/>
        <w:spacing w:before="19"/>
        <w:jc w:val="both"/>
        <w:rPr>
          <w:rFonts w:ascii="Arial" w:hAnsi="Arial"/>
          <w:lang w:val="it-IT"/>
        </w:rPr>
      </w:pPr>
      <w:r w:rsidRPr="002772C3">
        <w:rPr>
          <w:rFonts w:ascii="Arial" w:hAnsi="Arial"/>
          <w:lang w:val="it-IT"/>
        </w:rPr>
        <w:t xml:space="preserve">App. scheletrico. </w:t>
      </w:r>
    </w:p>
    <w:p w14:paraId="7F08370E" w14:textId="6BD12148" w:rsidR="002772C3" w:rsidRPr="002772C3" w:rsidRDefault="002772C3" w:rsidP="002772C3">
      <w:pPr>
        <w:pStyle w:val="Standard"/>
        <w:widowControl/>
        <w:jc w:val="both"/>
        <w:rPr>
          <w:rFonts w:ascii="Arial" w:hAnsi="Arial"/>
          <w:lang w:val="it-IT"/>
        </w:rPr>
      </w:pPr>
      <w:r w:rsidRPr="002772C3">
        <w:rPr>
          <w:rFonts w:ascii="Arial" w:hAnsi="Arial"/>
          <w:lang w:val="it-IT"/>
        </w:rPr>
        <w:t>App. Cicolatorio.</w:t>
      </w:r>
    </w:p>
    <w:p w14:paraId="79351CD4" w14:textId="77777777" w:rsidR="002772C3" w:rsidRPr="002772C3" w:rsidRDefault="002772C3" w:rsidP="002772C3">
      <w:pPr>
        <w:pStyle w:val="Standard"/>
        <w:widowControl/>
        <w:jc w:val="both"/>
        <w:rPr>
          <w:rFonts w:ascii="Arial" w:hAnsi="Arial"/>
          <w:lang w:val="it-IT"/>
        </w:rPr>
      </w:pPr>
      <w:r w:rsidRPr="002772C3">
        <w:rPr>
          <w:rFonts w:ascii="Arial" w:hAnsi="Arial"/>
          <w:lang w:val="it-IT"/>
        </w:rPr>
        <w:t>App. Digerente. Sistema immunitario. Sistema endocrino.</w:t>
      </w:r>
    </w:p>
    <w:p w14:paraId="435371EC" w14:textId="77777777" w:rsidR="002772C3" w:rsidRPr="002772C3" w:rsidRDefault="002772C3" w:rsidP="002772C3">
      <w:pPr>
        <w:pStyle w:val="Standard"/>
        <w:widowControl/>
        <w:spacing w:before="9"/>
        <w:jc w:val="both"/>
        <w:rPr>
          <w:rFonts w:ascii="Arial" w:hAnsi="Arial"/>
          <w:lang w:val="it-IT"/>
        </w:rPr>
      </w:pPr>
    </w:p>
    <w:p w14:paraId="73464745" w14:textId="77777777" w:rsidR="002772C3" w:rsidRDefault="002772C3" w:rsidP="002772C3">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5C097183" w14:textId="77777777" w:rsidR="002772C3" w:rsidRPr="00990F3F" w:rsidRDefault="002772C3" w:rsidP="002772C3">
      <w:pPr>
        <w:rPr>
          <w:rFonts w:ascii="Arial" w:eastAsia="Calibri" w:hAnsi="Arial" w:cs="Arial"/>
        </w:rPr>
      </w:pPr>
      <w:r w:rsidRPr="00990F3F">
        <w:rPr>
          <w:rFonts w:ascii="Arial" w:eastAsia="Calibri" w:hAnsi="Arial" w:cs="Arial"/>
        </w:rPr>
        <w:t>1) La forza elettromotrice di una pila è una grandezza caratteristica del sistema elettrochimico; ciò significa che essa:</w:t>
      </w:r>
    </w:p>
    <w:p w14:paraId="495FA8F1" w14:textId="7A2CB7A8" w:rsidR="002772C3" w:rsidRDefault="002772C3" w:rsidP="002772C3">
      <w:pPr>
        <w:rPr>
          <w:rFonts w:ascii="Arial" w:eastAsia="Calibri" w:hAnsi="Arial" w:cs="Arial"/>
        </w:rPr>
      </w:pPr>
      <w:r w:rsidRPr="00990F3F">
        <w:rPr>
          <w:rFonts w:ascii="Arial" w:eastAsia="Calibri" w:hAnsi="Arial" w:cs="Arial"/>
        </w:rPr>
        <w:t>a) Dipende dallo spessore delle lamine metalliche</w:t>
      </w:r>
      <w:r w:rsidRPr="00990F3F">
        <w:rPr>
          <w:rFonts w:ascii="Arial" w:eastAsia="Calibri" w:hAnsi="Arial" w:cs="Arial"/>
        </w:rPr>
        <w:br/>
        <w:t>b) Dipende dalla superficie delle lamine metalliche</w:t>
      </w:r>
      <w:r w:rsidRPr="00990F3F">
        <w:rPr>
          <w:rFonts w:ascii="Arial" w:eastAsia="Calibri" w:hAnsi="Arial" w:cs="Arial"/>
        </w:rPr>
        <w:br/>
        <w:t>c) Dipende dalle caratteristiche chimiche delle semicelle che costituiscono la pila</w:t>
      </w:r>
      <w:r w:rsidRPr="00990F3F">
        <w:rPr>
          <w:rFonts w:ascii="Arial" w:eastAsia="Calibri" w:hAnsi="Arial" w:cs="Arial"/>
        </w:rPr>
        <w:br/>
        <w:t>d) È uguale per tutte le pile che forniscono la stessa quantità di energia elettrica</w:t>
      </w:r>
    </w:p>
    <w:p w14:paraId="208E9D25" w14:textId="77777777" w:rsidR="00FE7DEB" w:rsidRPr="00990F3F" w:rsidRDefault="00FE7DEB" w:rsidP="002772C3">
      <w:pPr>
        <w:rPr>
          <w:rFonts w:ascii="Arial" w:eastAsia="Calibri" w:hAnsi="Arial" w:cs="Arial"/>
        </w:rPr>
      </w:pPr>
    </w:p>
    <w:p w14:paraId="53A96E22" w14:textId="262867B9" w:rsidR="002772C3" w:rsidRPr="00990F3F" w:rsidRDefault="002772C3" w:rsidP="002772C3">
      <w:pPr>
        <w:rPr>
          <w:rFonts w:ascii="Arial" w:eastAsia="Calibri" w:hAnsi="Arial" w:cs="Arial"/>
        </w:rPr>
      </w:pPr>
      <w:r w:rsidRPr="00990F3F">
        <w:rPr>
          <w:rFonts w:ascii="Arial" w:eastAsia="Calibri" w:hAnsi="Arial" w:cs="Arial"/>
        </w:rPr>
        <w:t>2) Nella scala dei potenziali di riduzione standard le specie c</w:t>
      </w:r>
      <w:r>
        <w:rPr>
          <w:rFonts w:ascii="Arial" w:eastAsia="Calibri" w:hAnsi="Arial" w:cs="Arial"/>
        </w:rPr>
        <w:t xml:space="preserve">himiche sono ordinate in base </w:t>
      </w:r>
    </w:p>
    <w:p w14:paraId="1E45A7DB" w14:textId="72D9C351" w:rsidR="002772C3" w:rsidRDefault="002772C3" w:rsidP="002772C3">
      <w:pPr>
        <w:rPr>
          <w:rFonts w:ascii="Arial" w:eastAsia="Calibri" w:hAnsi="Arial" w:cs="Arial"/>
        </w:rPr>
      </w:pPr>
      <w:r w:rsidRPr="00990F3F">
        <w:rPr>
          <w:rFonts w:ascii="Arial" w:eastAsia="Calibri" w:hAnsi="Arial" w:cs="Arial"/>
        </w:rPr>
        <w:t>a) Il loro numero di ossidazione</w:t>
      </w:r>
      <w:r w:rsidRPr="00990F3F">
        <w:rPr>
          <w:rFonts w:ascii="Arial" w:eastAsia="Calibri" w:hAnsi="Arial" w:cs="Arial"/>
        </w:rPr>
        <w:br/>
        <w:t>b) La tendenza ad acquistare elettroni</w:t>
      </w:r>
      <w:r w:rsidRPr="00990F3F">
        <w:rPr>
          <w:rFonts w:ascii="Arial" w:eastAsia="Calibri" w:hAnsi="Arial" w:cs="Arial"/>
        </w:rPr>
        <w:br/>
        <w:t>c) La loro capacità di cedere elettroni</w:t>
      </w:r>
      <w:r w:rsidRPr="00990F3F">
        <w:rPr>
          <w:rFonts w:ascii="Arial" w:eastAsia="Calibri" w:hAnsi="Arial" w:cs="Arial"/>
        </w:rPr>
        <w:br/>
        <w:t>d) L’energia liberata nella reazione redox</w:t>
      </w:r>
    </w:p>
    <w:p w14:paraId="75E1047B" w14:textId="77777777" w:rsidR="002772C3" w:rsidRPr="00990F3F" w:rsidRDefault="002772C3" w:rsidP="002772C3">
      <w:pPr>
        <w:rPr>
          <w:rFonts w:ascii="Arial" w:eastAsia="Calibri" w:hAnsi="Arial" w:cs="Arial"/>
        </w:rPr>
      </w:pPr>
    </w:p>
    <w:p w14:paraId="715E0182" w14:textId="77777777" w:rsidR="002772C3" w:rsidRPr="00990F3F" w:rsidRDefault="002772C3" w:rsidP="002772C3">
      <w:pPr>
        <w:rPr>
          <w:rFonts w:ascii="Arial" w:eastAsia="Calibri" w:hAnsi="Arial" w:cs="Arial"/>
        </w:rPr>
      </w:pPr>
      <w:r w:rsidRPr="00990F3F">
        <w:rPr>
          <w:rFonts w:ascii="Arial" w:eastAsia="Calibri" w:hAnsi="Arial" w:cs="Arial"/>
        </w:rPr>
        <w:t>3) La scala dei potenziali di riduzione standard contiene:</w:t>
      </w:r>
    </w:p>
    <w:p w14:paraId="6CBE337D" w14:textId="2726EEF1" w:rsidR="002772C3" w:rsidRDefault="002772C3" w:rsidP="002772C3">
      <w:pPr>
        <w:rPr>
          <w:rFonts w:ascii="Arial" w:eastAsia="Calibri" w:hAnsi="Arial" w:cs="Arial"/>
        </w:rPr>
      </w:pPr>
      <w:r w:rsidRPr="00990F3F">
        <w:rPr>
          <w:rFonts w:ascii="Arial" w:eastAsia="Calibri" w:hAnsi="Arial" w:cs="Arial"/>
        </w:rPr>
        <w:t>a) Un elenco di reazioni redox ordinate secondo la tendenza ad avvenire</w:t>
      </w:r>
      <w:r w:rsidRPr="00990F3F">
        <w:rPr>
          <w:rFonts w:ascii="Arial" w:eastAsia="Calibri" w:hAnsi="Arial" w:cs="Arial"/>
        </w:rPr>
        <w:br/>
        <w:t>b) Un elenco di semireazioni di riduzione ordinate secondo la tendenza ad avvenire</w:t>
      </w:r>
      <w:r w:rsidRPr="00990F3F">
        <w:rPr>
          <w:rFonts w:ascii="Arial" w:eastAsia="Calibri" w:hAnsi="Arial" w:cs="Arial"/>
        </w:rPr>
        <w:br/>
        <w:t>c) Tutti i metalli del sistema periodico ordinati secondo la tendenza a cedere protoni</w:t>
      </w:r>
      <w:r w:rsidRPr="00990F3F">
        <w:rPr>
          <w:rFonts w:ascii="Arial" w:eastAsia="Calibri" w:hAnsi="Arial" w:cs="Arial"/>
        </w:rPr>
        <w:br/>
        <w:t>d) L’elenco degli elettrodi che funzionano da catodo (potenziale positivo) distinti da quelli che funzionano da anodo (potenziale negativo)</w:t>
      </w:r>
    </w:p>
    <w:p w14:paraId="5475E834" w14:textId="77777777" w:rsidR="002772C3" w:rsidRPr="002772C3" w:rsidRDefault="002772C3" w:rsidP="002772C3">
      <w:pPr>
        <w:rPr>
          <w:rFonts w:ascii="Arial" w:eastAsia="Calibri" w:hAnsi="Arial" w:cs="Arial"/>
        </w:rPr>
      </w:pPr>
    </w:p>
    <w:p w14:paraId="4FE7C215" w14:textId="7BE6C5C6" w:rsidR="002772C3" w:rsidRPr="00990F3F" w:rsidRDefault="002772C3" w:rsidP="002772C3">
      <w:pPr>
        <w:rPr>
          <w:rFonts w:ascii="Arial" w:eastAsia="Times New Roman" w:hAnsi="Arial" w:cs="Arial"/>
          <w:lang w:eastAsia="it-IT"/>
        </w:rPr>
      </w:pPr>
      <w:r>
        <w:rPr>
          <w:rFonts w:ascii="Arial" w:eastAsia="Times New Roman" w:hAnsi="Arial" w:cs="Arial"/>
          <w:lang w:eastAsia="it-IT"/>
        </w:rPr>
        <w:t>4) C</w:t>
      </w:r>
      <w:r w:rsidRPr="00990F3F">
        <w:rPr>
          <w:rFonts w:ascii="Arial" w:eastAsia="Times New Roman" w:hAnsi="Arial" w:cs="Arial"/>
          <w:lang w:eastAsia="it-IT"/>
        </w:rPr>
        <w:t>alcolare la N di un</w:t>
      </w:r>
      <w:r>
        <w:rPr>
          <w:rFonts w:ascii="Arial" w:eastAsia="Times New Roman" w:hAnsi="Arial" w:cs="Arial"/>
          <w:lang w:eastAsia="it-IT"/>
        </w:rPr>
        <w:t>a</w:t>
      </w:r>
      <w:r w:rsidRPr="00990F3F">
        <w:rPr>
          <w:rFonts w:ascii="Arial" w:eastAsia="Times New Roman" w:hAnsi="Arial" w:cs="Arial"/>
          <w:lang w:eastAsia="it-IT"/>
        </w:rPr>
        <w:t xml:space="preserve"> sol</w:t>
      </w:r>
      <w:r>
        <w:rPr>
          <w:rFonts w:ascii="Arial" w:eastAsia="Times New Roman" w:hAnsi="Arial" w:cs="Arial"/>
          <w:lang w:eastAsia="it-IT"/>
        </w:rPr>
        <w:t>uzione</w:t>
      </w:r>
      <w:r w:rsidRPr="00990F3F">
        <w:rPr>
          <w:rFonts w:ascii="Arial" w:eastAsia="Times New Roman" w:hAnsi="Arial" w:cs="Arial"/>
          <w:lang w:eastAsia="it-IT"/>
        </w:rPr>
        <w:t xml:space="preserve"> di HCl sapendo che 60 ml di essa hanno richiesto per la neutralizzazione 120 ml di NaOH  0,2N</w:t>
      </w:r>
    </w:p>
    <w:p w14:paraId="15C74E05" w14:textId="5F3E4A05" w:rsidR="002772C3" w:rsidRPr="00990F3F" w:rsidRDefault="002772C3" w:rsidP="002772C3">
      <w:pPr>
        <w:rPr>
          <w:rFonts w:ascii="Arial" w:eastAsia="Times New Roman" w:hAnsi="Arial" w:cs="Arial"/>
          <w:lang w:eastAsia="it-IT"/>
        </w:rPr>
      </w:pPr>
      <w:r>
        <w:rPr>
          <w:rFonts w:ascii="Arial" w:eastAsia="Times New Roman" w:hAnsi="Arial" w:cs="Arial"/>
          <w:lang w:eastAsia="it-IT"/>
        </w:rPr>
        <w:t>5</w:t>
      </w:r>
      <w:r w:rsidRPr="00990F3F">
        <w:rPr>
          <w:rFonts w:ascii="Arial" w:eastAsia="Times New Roman" w:hAnsi="Arial" w:cs="Arial"/>
          <w:lang w:eastAsia="it-IT"/>
        </w:rPr>
        <w:t>) Calcolare la N di un</w:t>
      </w:r>
      <w:r>
        <w:rPr>
          <w:rFonts w:ascii="Arial" w:eastAsia="Times New Roman" w:hAnsi="Arial" w:cs="Arial"/>
          <w:lang w:eastAsia="it-IT"/>
        </w:rPr>
        <w:t>a</w:t>
      </w:r>
      <w:r w:rsidRPr="00990F3F">
        <w:rPr>
          <w:rFonts w:ascii="Arial" w:eastAsia="Times New Roman" w:hAnsi="Arial" w:cs="Arial"/>
          <w:lang w:eastAsia="it-IT"/>
        </w:rPr>
        <w:t xml:space="preserve"> sol</w:t>
      </w:r>
      <w:r>
        <w:rPr>
          <w:rFonts w:ascii="Arial" w:eastAsia="Times New Roman" w:hAnsi="Arial" w:cs="Arial"/>
          <w:lang w:eastAsia="it-IT"/>
        </w:rPr>
        <w:t>uzione</w:t>
      </w:r>
      <w:r w:rsidRPr="00990F3F">
        <w:rPr>
          <w:rFonts w:ascii="Arial" w:eastAsia="Times New Roman" w:hAnsi="Arial" w:cs="Arial"/>
          <w:lang w:eastAsia="it-IT"/>
        </w:rPr>
        <w:t xml:space="preserve"> di H</w:t>
      </w:r>
      <w:r w:rsidRPr="00990F3F">
        <w:rPr>
          <w:rFonts w:ascii="Arial" w:eastAsia="Times New Roman" w:hAnsi="Arial" w:cs="Arial"/>
          <w:vertAlign w:val="subscript"/>
          <w:lang w:eastAsia="it-IT"/>
        </w:rPr>
        <w:t xml:space="preserve">2 </w:t>
      </w:r>
      <w:r w:rsidRPr="00990F3F">
        <w:rPr>
          <w:rFonts w:ascii="Arial" w:eastAsia="Times New Roman" w:hAnsi="Arial" w:cs="Arial"/>
          <w:lang w:eastAsia="it-IT"/>
        </w:rPr>
        <w:t>SO</w:t>
      </w:r>
      <w:r w:rsidRPr="00990F3F">
        <w:rPr>
          <w:rFonts w:ascii="Arial" w:eastAsia="Times New Roman" w:hAnsi="Arial" w:cs="Arial"/>
          <w:vertAlign w:val="subscript"/>
          <w:lang w:eastAsia="it-IT"/>
        </w:rPr>
        <w:t xml:space="preserve">4 </w:t>
      </w:r>
      <w:r w:rsidRPr="00990F3F">
        <w:rPr>
          <w:rFonts w:ascii="Arial" w:eastAsia="Times New Roman" w:hAnsi="Arial" w:cs="Arial"/>
          <w:lang w:eastAsia="it-IT"/>
        </w:rPr>
        <w:t>sapendo che 350 ml di essa sono stati neutralizzati da 0,86 g di KOH</w:t>
      </w:r>
    </w:p>
    <w:p w14:paraId="5103E9B6" w14:textId="73AA7CDA" w:rsidR="002772C3" w:rsidRPr="00990F3F" w:rsidRDefault="002772C3" w:rsidP="002772C3">
      <w:pPr>
        <w:rPr>
          <w:rFonts w:ascii="Arial" w:eastAsia="Times New Roman" w:hAnsi="Arial" w:cs="Arial"/>
          <w:lang w:eastAsia="it-IT"/>
        </w:rPr>
      </w:pPr>
      <w:r>
        <w:rPr>
          <w:rFonts w:ascii="Arial" w:eastAsia="Times New Roman" w:hAnsi="Arial" w:cs="Arial"/>
          <w:lang w:eastAsia="it-IT"/>
        </w:rPr>
        <w:t>6</w:t>
      </w:r>
      <w:r w:rsidRPr="00990F3F">
        <w:rPr>
          <w:rFonts w:ascii="Arial" w:eastAsia="Times New Roman" w:hAnsi="Arial" w:cs="Arial"/>
          <w:lang w:eastAsia="it-IT"/>
        </w:rPr>
        <w:t>) Quanti ml di NaOH 0,8 M occorrono per neutralizzare 10 ml di HCl al 30% (densità 1,05)</w:t>
      </w:r>
    </w:p>
    <w:p w14:paraId="0267D653" w14:textId="6E84ABA2" w:rsidR="002772C3" w:rsidRPr="00990F3F" w:rsidRDefault="002772C3" w:rsidP="002772C3">
      <w:pPr>
        <w:rPr>
          <w:rFonts w:ascii="Arial" w:eastAsia="Times New Roman" w:hAnsi="Arial" w:cs="Arial"/>
          <w:lang w:eastAsia="it-IT"/>
        </w:rPr>
      </w:pPr>
      <w:r>
        <w:rPr>
          <w:rFonts w:ascii="Arial" w:eastAsia="Times New Roman" w:hAnsi="Arial" w:cs="Arial"/>
          <w:lang w:eastAsia="it-IT"/>
        </w:rPr>
        <w:t>7</w:t>
      </w:r>
      <w:r w:rsidRPr="00990F3F">
        <w:rPr>
          <w:rFonts w:ascii="Arial" w:eastAsia="Times New Roman" w:hAnsi="Arial" w:cs="Arial"/>
          <w:lang w:eastAsia="it-IT"/>
        </w:rPr>
        <w:t>) Calcolare il pH di un</w:t>
      </w:r>
      <w:r>
        <w:rPr>
          <w:rFonts w:ascii="Arial" w:eastAsia="Times New Roman" w:hAnsi="Arial" w:cs="Arial"/>
          <w:lang w:eastAsia="it-IT"/>
        </w:rPr>
        <w:t>a</w:t>
      </w:r>
      <w:r w:rsidRPr="00990F3F">
        <w:rPr>
          <w:rFonts w:ascii="Arial" w:eastAsia="Times New Roman" w:hAnsi="Arial" w:cs="Arial"/>
          <w:lang w:eastAsia="it-IT"/>
        </w:rPr>
        <w:t xml:space="preserve"> sol</w:t>
      </w:r>
      <w:r>
        <w:rPr>
          <w:rFonts w:ascii="Arial" w:eastAsia="Times New Roman" w:hAnsi="Arial" w:cs="Arial"/>
          <w:lang w:eastAsia="it-IT"/>
        </w:rPr>
        <w:t>uzione</w:t>
      </w:r>
      <w:r w:rsidRPr="00990F3F">
        <w:rPr>
          <w:rFonts w:ascii="Arial" w:eastAsia="Times New Roman" w:hAnsi="Arial" w:cs="Arial"/>
          <w:lang w:eastAsia="it-IT"/>
        </w:rPr>
        <w:t xml:space="preserve"> di Ba(OH)</w:t>
      </w:r>
      <w:r w:rsidRPr="00990F3F">
        <w:rPr>
          <w:rFonts w:ascii="Arial" w:eastAsia="Times New Roman" w:hAnsi="Arial" w:cs="Arial"/>
          <w:vertAlign w:val="subscript"/>
          <w:lang w:eastAsia="it-IT"/>
        </w:rPr>
        <w:t xml:space="preserve">2 </w:t>
      </w:r>
      <w:r w:rsidRPr="00990F3F">
        <w:rPr>
          <w:rFonts w:ascii="Arial" w:eastAsia="Times New Roman" w:hAnsi="Arial" w:cs="Arial"/>
          <w:lang w:eastAsia="it-IT"/>
        </w:rPr>
        <w:t>sapendo che è al 8% m/v</w:t>
      </w:r>
    </w:p>
    <w:p w14:paraId="65C4063D" w14:textId="0A9AA98B" w:rsidR="002772C3" w:rsidRPr="00990F3F" w:rsidRDefault="002772C3" w:rsidP="002772C3">
      <w:pPr>
        <w:rPr>
          <w:rFonts w:ascii="Arial" w:eastAsia="Times New Roman" w:hAnsi="Arial" w:cs="Arial"/>
          <w:lang w:eastAsia="it-IT"/>
        </w:rPr>
      </w:pPr>
      <w:r>
        <w:rPr>
          <w:rFonts w:ascii="Arial" w:eastAsia="Times New Roman" w:hAnsi="Arial" w:cs="Arial"/>
          <w:lang w:eastAsia="it-IT"/>
        </w:rPr>
        <w:t>8</w:t>
      </w:r>
      <w:r w:rsidRPr="00990F3F">
        <w:rPr>
          <w:rFonts w:ascii="Arial" w:eastAsia="Times New Roman" w:hAnsi="Arial" w:cs="Arial"/>
          <w:lang w:eastAsia="it-IT"/>
        </w:rPr>
        <w:t>) Che cos’è la ptialina? Dove è presente? Quale funzione svolge? Con quale altro nome è definita?</w:t>
      </w:r>
    </w:p>
    <w:p w14:paraId="50178208" w14:textId="6A66EB2C" w:rsidR="002772C3" w:rsidRPr="00990F3F" w:rsidRDefault="002772C3" w:rsidP="002772C3">
      <w:pPr>
        <w:rPr>
          <w:rFonts w:ascii="Arial" w:eastAsia="Times New Roman" w:hAnsi="Arial" w:cs="Arial"/>
          <w:lang w:eastAsia="it-IT"/>
        </w:rPr>
      </w:pPr>
      <w:r>
        <w:rPr>
          <w:rFonts w:ascii="Arial" w:eastAsia="Times New Roman" w:hAnsi="Arial" w:cs="Arial"/>
          <w:lang w:eastAsia="it-IT"/>
        </w:rPr>
        <w:t>9</w:t>
      </w:r>
      <w:r w:rsidRPr="00990F3F">
        <w:rPr>
          <w:rFonts w:ascii="Arial" w:eastAsia="Times New Roman" w:hAnsi="Arial" w:cs="Arial"/>
          <w:lang w:eastAsia="it-IT"/>
        </w:rPr>
        <w:t>) Come si chiama la valvola che connette atrio destro col sottostante ventricolo?</w:t>
      </w:r>
    </w:p>
    <w:p w14:paraId="30E45309" w14:textId="77777777" w:rsidR="002772C3" w:rsidRPr="00990F3F" w:rsidRDefault="002772C3" w:rsidP="002772C3">
      <w:pPr>
        <w:rPr>
          <w:rFonts w:ascii="Arial" w:eastAsia="Times New Roman" w:hAnsi="Arial" w:cs="Arial"/>
          <w:lang w:eastAsia="it-IT"/>
        </w:rPr>
      </w:pPr>
      <w:r>
        <w:rPr>
          <w:rFonts w:ascii="Arial" w:eastAsia="Times New Roman" w:hAnsi="Arial" w:cs="Arial"/>
          <w:lang w:eastAsia="it-IT"/>
        </w:rPr>
        <w:t>10</w:t>
      </w:r>
      <w:r w:rsidRPr="00990F3F">
        <w:rPr>
          <w:rFonts w:ascii="Arial" w:eastAsia="Times New Roman" w:hAnsi="Arial" w:cs="Arial"/>
          <w:lang w:eastAsia="it-IT"/>
        </w:rPr>
        <w:t>)  Elencare i vasi che dipartono dall’arco dell’aorta</w:t>
      </w:r>
    </w:p>
    <w:p w14:paraId="69E7F1E8" w14:textId="2D420B0B" w:rsidR="002772C3" w:rsidRPr="00990F3F" w:rsidRDefault="002772C3" w:rsidP="002772C3">
      <w:pPr>
        <w:rPr>
          <w:rFonts w:ascii="Arial" w:eastAsia="Times New Roman" w:hAnsi="Arial" w:cs="Arial"/>
          <w:lang w:eastAsia="it-IT"/>
        </w:rPr>
      </w:pPr>
      <w:r>
        <w:rPr>
          <w:rFonts w:ascii="Arial" w:eastAsia="Times New Roman" w:hAnsi="Arial" w:cs="Arial"/>
          <w:lang w:eastAsia="it-IT"/>
        </w:rPr>
        <w:t>11) Che cos’è il fibrinogeno</w:t>
      </w:r>
      <w:r w:rsidRPr="00990F3F">
        <w:rPr>
          <w:rFonts w:ascii="Arial" w:eastAsia="Times New Roman" w:hAnsi="Arial" w:cs="Arial"/>
          <w:lang w:eastAsia="it-IT"/>
        </w:rPr>
        <w:t>?</w:t>
      </w:r>
    </w:p>
    <w:p w14:paraId="4192E226" w14:textId="59AE62E3" w:rsidR="002772C3" w:rsidRPr="00990F3F" w:rsidRDefault="002772C3" w:rsidP="002772C3">
      <w:pPr>
        <w:rPr>
          <w:rFonts w:ascii="Arial" w:eastAsia="Times New Roman" w:hAnsi="Arial" w:cs="Arial"/>
          <w:lang w:eastAsia="it-IT"/>
        </w:rPr>
      </w:pPr>
      <w:r>
        <w:rPr>
          <w:rFonts w:ascii="Arial" w:eastAsia="Times New Roman" w:hAnsi="Arial" w:cs="Arial"/>
          <w:lang w:eastAsia="it-IT"/>
        </w:rPr>
        <w:lastRenderedPageBreak/>
        <w:t>12</w:t>
      </w:r>
      <w:r w:rsidRPr="00990F3F">
        <w:rPr>
          <w:rFonts w:ascii="Arial" w:eastAsia="Times New Roman" w:hAnsi="Arial" w:cs="Arial"/>
          <w:lang w:eastAsia="it-IT"/>
        </w:rPr>
        <w:t>) Come si chiama il composto fra emoglobina e CO</w:t>
      </w:r>
      <w:r w:rsidRPr="00990F3F">
        <w:rPr>
          <w:rFonts w:ascii="Arial" w:eastAsia="Times New Roman" w:hAnsi="Arial" w:cs="Arial"/>
          <w:vertAlign w:val="subscript"/>
          <w:lang w:eastAsia="it-IT"/>
        </w:rPr>
        <w:t>2</w:t>
      </w:r>
      <w:r>
        <w:rPr>
          <w:rFonts w:ascii="Arial" w:eastAsia="Times New Roman" w:hAnsi="Arial" w:cs="Arial"/>
          <w:lang w:eastAsia="it-IT"/>
        </w:rPr>
        <w:t>?</w:t>
      </w:r>
    </w:p>
    <w:p w14:paraId="3A1F513C" w14:textId="0165DF9A" w:rsidR="002772C3" w:rsidRPr="00990F3F" w:rsidRDefault="002772C3" w:rsidP="002772C3">
      <w:pPr>
        <w:rPr>
          <w:rFonts w:ascii="Arial" w:eastAsia="Times New Roman" w:hAnsi="Arial" w:cs="Arial"/>
          <w:lang w:eastAsia="it-IT"/>
        </w:rPr>
      </w:pPr>
      <w:r>
        <w:rPr>
          <w:rFonts w:ascii="Arial" w:eastAsia="Times New Roman" w:hAnsi="Arial" w:cs="Arial"/>
          <w:lang w:eastAsia="it-IT"/>
        </w:rPr>
        <w:t>13</w:t>
      </w:r>
      <w:r w:rsidRPr="00990F3F">
        <w:rPr>
          <w:rFonts w:ascii="Arial" w:eastAsia="Times New Roman" w:hAnsi="Arial" w:cs="Arial"/>
          <w:lang w:eastAsia="it-IT"/>
        </w:rPr>
        <w:t>) Che cos’è il riflusso esofageo?</w:t>
      </w:r>
    </w:p>
    <w:p w14:paraId="5CA79DD2" w14:textId="3C3FC421" w:rsidR="002772C3" w:rsidRPr="00990F3F" w:rsidRDefault="002772C3" w:rsidP="002772C3">
      <w:pPr>
        <w:rPr>
          <w:rFonts w:ascii="Arial" w:eastAsia="Times New Roman" w:hAnsi="Arial" w:cs="Arial"/>
          <w:lang w:eastAsia="it-IT"/>
        </w:rPr>
      </w:pPr>
      <w:r>
        <w:rPr>
          <w:rFonts w:ascii="Arial" w:eastAsia="Times New Roman" w:hAnsi="Arial" w:cs="Arial"/>
          <w:lang w:eastAsia="it-IT"/>
        </w:rPr>
        <w:t>14</w:t>
      </w:r>
      <w:r w:rsidRPr="00990F3F">
        <w:rPr>
          <w:rFonts w:ascii="Arial" w:eastAsia="Times New Roman" w:hAnsi="Arial" w:cs="Arial"/>
          <w:lang w:eastAsia="it-IT"/>
        </w:rPr>
        <w:t xml:space="preserve">) Che cos’è il cardias? Perché ha questo nome? </w:t>
      </w:r>
    </w:p>
    <w:p w14:paraId="339AE777" w14:textId="7553EDC5" w:rsidR="002772C3" w:rsidRPr="00990F3F" w:rsidRDefault="002772C3" w:rsidP="002772C3">
      <w:pPr>
        <w:rPr>
          <w:rFonts w:ascii="Arial" w:eastAsia="Times New Roman" w:hAnsi="Arial" w:cs="Arial"/>
          <w:lang w:eastAsia="it-IT"/>
        </w:rPr>
      </w:pPr>
      <w:r>
        <w:rPr>
          <w:rFonts w:ascii="Arial" w:eastAsia="Times New Roman" w:hAnsi="Arial" w:cs="Arial"/>
          <w:lang w:eastAsia="it-IT"/>
        </w:rPr>
        <w:t>15</w:t>
      </w:r>
      <w:r w:rsidRPr="00990F3F">
        <w:rPr>
          <w:rFonts w:ascii="Arial" w:eastAsia="Times New Roman" w:hAnsi="Arial" w:cs="Arial"/>
          <w:lang w:eastAsia="it-IT"/>
        </w:rPr>
        <w:t>) Elenca gli strati dell’esofago</w:t>
      </w:r>
    </w:p>
    <w:p w14:paraId="3DFA6EF8" w14:textId="121479A8" w:rsidR="002772C3" w:rsidRPr="00990F3F" w:rsidRDefault="002772C3" w:rsidP="002772C3">
      <w:pPr>
        <w:rPr>
          <w:rFonts w:ascii="Arial" w:eastAsia="Times New Roman" w:hAnsi="Arial" w:cs="Arial"/>
          <w:lang w:eastAsia="it-IT"/>
        </w:rPr>
      </w:pPr>
      <w:r>
        <w:rPr>
          <w:rFonts w:ascii="Arial" w:eastAsia="Times New Roman" w:hAnsi="Arial" w:cs="Arial"/>
          <w:lang w:eastAsia="it-IT"/>
        </w:rPr>
        <w:t>16</w:t>
      </w:r>
      <w:r w:rsidRPr="00990F3F">
        <w:rPr>
          <w:rFonts w:ascii="Arial" w:eastAsia="Times New Roman" w:hAnsi="Arial" w:cs="Arial"/>
          <w:lang w:eastAsia="it-IT"/>
        </w:rPr>
        <w:t>) Che cos’è la peristalsi?</w:t>
      </w:r>
    </w:p>
    <w:p w14:paraId="077BD94F" w14:textId="368BD7AE" w:rsidR="002772C3" w:rsidRPr="00990F3F" w:rsidRDefault="002772C3" w:rsidP="002772C3">
      <w:pPr>
        <w:rPr>
          <w:rFonts w:ascii="Arial" w:eastAsia="Times New Roman" w:hAnsi="Arial" w:cs="Arial"/>
          <w:lang w:eastAsia="it-IT"/>
        </w:rPr>
      </w:pPr>
      <w:r w:rsidRPr="00990F3F">
        <w:rPr>
          <w:rFonts w:ascii="Arial" w:eastAsia="Times New Roman" w:hAnsi="Arial" w:cs="Arial"/>
          <w:lang w:eastAsia="it-IT"/>
        </w:rPr>
        <w:t>1</w:t>
      </w:r>
      <w:r>
        <w:rPr>
          <w:rFonts w:ascii="Arial" w:eastAsia="Times New Roman" w:hAnsi="Arial" w:cs="Arial"/>
          <w:lang w:eastAsia="it-IT"/>
        </w:rPr>
        <w:t>7</w:t>
      </w:r>
      <w:r w:rsidRPr="00990F3F">
        <w:rPr>
          <w:rFonts w:ascii="Arial" w:eastAsia="Times New Roman" w:hAnsi="Arial" w:cs="Arial"/>
          <w:lang w:eastAsia="it-IT"/>
        </w:rPr>
        <w:t>) Che cosa sono le tenie di Valsalva?</w:t>
      </w:r>
    </w:p>
    <w:p w14:paraId="50C0726E" w14:textId="2DDE0A26" w:rsidR="002772C3" w:rsidRPr="00990F3F" w:rsidRDefault="002772C3" w:rsidP="002772C3">
      <w:pPr>
        <w:rPr>
          <w:rFonts w:ascii="Arial" w:eastAsia="Times New Roman" w:hAnsi="Arial" w:cs="Arial"/>
          <w:lang w:eastAsia="it-IT"/>
        </w:rPr>
      </w:pPr>
      <w:r>
        <w:rPr>
          <w:rFonts w:ascii="Arial" w:eastAsia="Times New Roman" w:hAnsi="Arial" w:cs="Arial"/>
          <w:lang w:eastAsia="it-IT"/>
        </w:rPr>
        <w:t>18</w:t>
      </w:r>
      <w:r w:rsidRPr="00990F3F">
        <w:rPr>
          <w:rFonts w:ascii="Arial" w:eastAsia="Times New Roman" w:hAnsi="Arial" w:cs="Arial"/>
          <w:lang w:eastAsia="it-IT"/>
        </w:rPr>
        <w:t>) Da dove diparte e dove arriva la vena Porta?</w:t>
      </w:r>
    </w:p>
    <w:p w14:paraId="583C3293" w14:textId="3A3828C6" w:rsidR="002772C3" w:rsidRPr="00990F3F" w:rsidRDefault="002772C3" w:rsidP="002772C3">
      <w:pPr>
        <w:rPr>
          <w:rFonts w:ascii="Arial" w:eastAsia="Times New Roman" w:hAnsi="Arial" w:cs="Arial"/>
          <w:lang w:eastAsia="it-IT"/>
        </w:rPr>
      </w:pPr>
      <w:r>
        <w:rPr>
          <w:rFonts w:ascii="Arial" w:eastAsia="Times New Roman" w:hAnsi="Arial" w:cs="Arial"/>
          <w:lang w:eastAsia="it-IT"/>
        </w:rPr>
        <w:t>19</w:t>
      </w:r>
      <w:r w:rsidRPr="00990F3F">
        <w:rPr>
          <w:rFonts w:ascii="Arial" w:eastAsia="Times New Roman" w:hAnsi="Arial" w:cs="Arial"/>
          <w:lang w:eastAsia="it-IT"/>
        </w:rPr>
        <w:t>) Quali funzioni svolge la bile?</w:t>
      </w:r>
    </w:p>
    <w:p w14:paraId="2D351118" w14:textId="17810D06" w:rsidR="002772C3" w:rsidRPr="00990F3F" w:rsidRDefault="002772C3" w:rsidP="002772C3">
      <w:pPr>
        <w:rPr>
          <w:rFonts w:ascii="Arial" w:eastAsia="Times New Roman" w:hAnsi="Arial" w:cs="Arial"/>
          <w:lang w:eastAsia="it-IT"/>
        </w:rPr>
      </w:pPr>
      <w:r>
        <w:rPr>
          <w:rFonts w:ascii="Arial" w:eastAsia="Times New Roman" w:hAnsi="Arial" w:cs="Arial"/>
          <w:lang w:eastAsia="it-IT"/>
        </w:rPr>
        <w:t>20</w:t>
      </w:r>
      <w:r w:rsidRPr="00990F3F">
        <w:rPr>
          <w:rFonts w:ascii="Arial" w:eastAsia="Times New Roman" w:hAnsi="Arial" w:cs="Arial"/>
          <w:lang w:eastAsia="it-IT"/>
        </w:rPr>
        <w:t>) Perché lo stomaco non digerisce se stesso?</w:t>
      </w:r>
    </w:p>
    <w:p w14:paraId="37F21427" w14:textId="4CDD5188" w:rsidR="002772C3" w:rsidRPr="00990F3F" w:rsidRDefault="002772C3" w:rsidP="002772C3">
      <w:pPr>
        <w:rPr>
          <w:rFonts w:ascii="Arial" w:eastAsia="Times New Roman" w:hAnsi="Arial" w:cs="Arial"/>
          <w:lang w:eastAsia="it-IT"/>
        </w:rPr>
      </w:pPr>
      <w:r>
        <w:rPr>
          <w:rFonts w:ascii="Arial" w:eastAsia="Times New Roman" w:hAnsi="Arial" w:cs="Arial"/>
          <w:lang w:eastAsia="it-IT"/>
        </w:rPr>
        <w:t>21</w:t>
      </w:r>
      <w:r w:rsidRPr="00990F3F">
        <w:rPr>
          <w:rFonts w:ascii="Arial" w:eastAsia="Times New Roman" w:hAnsi="Arial" w:cs="Arial"/>
          <w:lang w:eastAsia="it-IT"/>
        </w:rPr>
        <w:t xml:space="preserve">) Che cosa significa duodeno? </w:t>
      </w:r>
    </w:p>
    <w:p w14:paraId="49DA13BC" w14:textId="618DAAA4" w:rsidR="002772C3" w:rsidRPr="00990F3F" w:rsidRDefault="002772C3" w:rsidP="002772C3">
      <w:pPr>
        <w:rPr>
          <w:rFonts w:ascii="Arial" w:eastAsia="Times New Roman" w:hAnsi="Arial" w:cs="Arial"/>
          <w:lang w:eastAsia="it-IT"/>
        </w:rPr>
      </w:pPr>
      <w:r>
        <w:rPr>
          <w:rFonts w:ascii="Arial" w:eastAsia="Times New Roman" w:hAnsi="Arial" w:cs="Arial"/>
          <w:lang w:eastAsia="it-IT"/>
        </w:rPr>
        <w:t>22</w:t>
      </w:r>
      <w:r w:rsidRPr="00990F3F">
        <w:rPr>
          <w:rFonts w:ascii="Arial" w:eastAsia="Times New Roman" w:hAnsi="Arial" w:cs="Arial"/>
          <w:lang w:eastAsia="it-IT"/>
        </w:rPr>
        <w:t xml:space="preserve">) Elenca gli enzimi presenti nel succo pancreatico </w:t>
      </w:r>
    </w:p>
    <w:p w14:paraId="37E9973A" w14:textId="12D8466C" w:rsidR="002772C3" w:rsidRPr="00990F3F" w:rsidRDefault="002772C3" w:rsidP="002772C3">
      <w:pPr>
        <w:rPr>
          <w:rFonts w:ascii="Arial" w:eastAsia="Times New Roman" w:hAnsi="Arial" w:cs="Arial"/>
          <w:lang w:eastAsia="it-IT"/>
        </w:rPr>
      </w:pPr>
      <w:r>
        <w:rPr>
          <w:rFonts w:ascii="Arial" w:eastAsia="Times New Roman" w:hAnsi="Arial" w:cs="Arial"/>
          <w:lang w:eastAsia="it-IT"/>
        </w:rPr>
        <w:t>23</w:t>
      </w:r>
      <w:r w:rsidRPr="00990F3F">
        <w:rPr>
          <w:rFonts w:ascii="Arial" w:eastAsia="Times New Roman" w:hAnsi="Arial" w:cs="Arial"/>
          <w:lang w:eastAsia="it-IT"/>
        </w:rPr>
        <w:t xml:space="preserve">) Come si chiamano le strutture istologiche del pancreas endocrino? </w:t>
      </w:r>
    </w:p>
    <w:p w14:paraId="2567AF97" w14:textId="0E1265D8" w:rsidR="002772C3" w:rsidRPr="002772C3" w:rsidRDefault="002772C3" w:rsidP="002772C3">
      <w:pPr>
        <w:rPr>
          <w:rFonts w:ascii="Arial" w:eastAsia="Times New Roman" w:hAnsi="Arial" w:cs="Arial"/>
          <w:color w:val="FF0000"/>
          <w:lang w:eastAsia="it-IT"/>
        </w:rPr>
      </w:pPr>
      <w:r>
        <w:rPr>
          <w:rFonts w:ascii="Arial" w:eastAsia="Times New Roman" w:hAnsi="Arial" w:cs="Arial"/>
          <w:lang w:eastAsia="it-IT"/>
        </w:rPr>
        <w:t>24</w:t>
      </w:r>
      <w:r w:rsidRPr="00990F3F">
        <w:rPr>
          <w:rFonts w:ascii="Arial" w:eastAsia="Times New Roman" w:hAnsi="Arial" w:cs="Arial"/>
          <w:lang w:eastAsia="it-IT"/>
        </w:rPr>
        <w:t>) Dove avviene</w:t>
      </w:r>
      <w:r>
        <w:rPr>
          <w:rFonts w:ascii="Arial" w:eastAsia="Times New Roman" w:hAnsi="Arial" w:cs="Arial"/>
          <w:lang w:eastAsia="it-IT"/>
        </w:rPr>
        <w:t>, nell’apparato digerente,</w:t>
      </w:r>
      <w:r w:rsidRPr="00990F3F">
        <w:rPr>
          <w:rFonts w:ascii="Arial" w:eastAsia="Times New Roman" w:hAnsi="Arial" w:cs="Arial"/>
          <w:lang w:eastAsia="it-IT"/>
        </w:rPr>
        <w:t xml:space="preserve"> il riassorbimento dell’acqua?</w:t>
      </w:r>
    </w:p>
    <w:p w14:paraId="15C7F8CB" w14:textId="77777777" w:rsidR="002772C3" w:rsidRPr="00990F3F" w:rsidRDefault="002772C3" w:rsidP="002772C3">
      <w:pPr>
        <w:rPr>
          <w:rFonts w:ascii="Arial" w:eastAsia="Times New Roman" w:hAnsi="Arial" w:cs="Arial"/>
          <w:lang w:eastAsia="it-IT"/>
        </w:rPr>
      </w:pPr>
      <w:r>
        <w:rPr>
          <w:rFonts w:ascii="Arial" w:eastAsia="Times New Roman" w:hAnsi="Arial" w:cs="Arial"/>
          <w:lang w:eastAsia="it-IT"/>
        </w:rPr>
        <w:t>25</w:t>
      </w:r>
      <w:r w:rsidRPr="00990F3F">
        <w:rPr>
          <w:rFonts w:ascii="Arial" w:eastAsia="Times New Roman" w:hAnsi="Arial" w:cs="Arial"/>
          <w:lang w:eastAsia="it-IT"/>
        </w:rPr>
        <w:t>) Elenca le funzioni del fegato (escludendo</w:t>
      </w:r>
      <w:r>
        <w:rPr>
          <w:rFonts w:ascii="Arial" w:eastAsia="Times New Roman" w:hAnsi="Arial" w:cs="Arial"/>
          <w:lang w:eastAsia="it-IT"/>
        </w:rPr>
        <w:t xml:space="preserve"> </w:t>
      </w:r>
      <w:r w:rsidRPr="004F7270">
        <w:rPr>
          <w:rFonts w:ascii="Arial" w:eastAsia="Times New Roman" w:hAnsi="Arial" w:cs="Arial"/>
          <w:lang w:eastAsia="it-IT"/>
        </w:rPr>
        <w:t xml:space="preserve">la funzione di produzione di succo </w:t>
      </w:r>
      <w:r w:rsidRPr="00990F3F">
        <w:rPr>
          <w:rFonts w:ascii="Arial" w:eastAsia="Times New Roman" w:hAnsi="Arial" w:cs="Arial"/>
          <w:lang w:eastAsia="it-IT"/>
        </w:rPr>
        <w:t>biliare)</w:t>
      </w:r>
    </w:p>
    <w:p w14:paraId="33A03B6B" w14:textId="77777777" w:rsidR="002772C3" w:rsidRPr="002772C3" w:rsidRDefault="002772C3" w:rsidP="002772C3">
      <w:pPr>
        <w:pStyle w:val="Standard"/>
        <w:widowControl/>
        <w:spacing w:before="33"/>
        <w:jc w:val="both"/>
        <w:rPr>
          <w:rFonts w:ascii="Arial" w:hAnsi="Arial"/>
          <w:lang w:val="it-IT"/>
        </w:rPr>
      </w:pPr>
    </w:p>
    <w:p w14:paraId="25145023" w14:textId="77777777" w:rsidR="002772C3" w:rsidRPr="00990F3F" w:rsidRDefault="002772C3" w:rsidP="002772C3">
      <w:pPr>
        <w:rPr>
          <w:rFonts w:ascii="Arial" w:hAnsi="Arial" w:cs="Arial"/>
        </w:rPr>
      </w:pPr>
    </w:p>
    <w:p w14:paraId="17532782" w14:textId="77777777" w:rsidR="002772C3" w:rsidRPr="002772C3" w:rsidRDefault="002772C3" w:rsidP="002772C3">
      <w:pPr>
        <w:pStyle w:val="Standard"/>
        <w:jc w:val="both"/>
        <w:rPr>
          <w:rFonts w:ascii="Arial" w:hAnsi="Arial"/>
          <w:lang w:val="it-IT" w:eastAsia="it-IT"/>
        </w:rPr>
      </w:pPr>
    </w:p>
    <w:p w14:paraId="595E9A2D" w14:textId="77777777" w:rsidR="002772C3" w:rsidRPr="002772C3" w:rsidRDefault="002772C3" w:rsidP="002772C3">
      <w:pPr>
        <w:pStyle w:val="Textbody"/>
        <w:spacing w:after="160" w:line="310" w:lineRule="auto"/>
        <w:contextualSpacing/>
        <w:jc w:val="both"/>
        <w:rPr>
          <w:rFonts w:ascii="Arial" w:hAnsi="Arial"/>
          <w:lang w:val="it-IT"/>
        </w:rPr>
      </w:pPr>
    </w:p>
    <w:p w14:paraId="68E4E889" w14:textId="77777777" w:rsidR="00196222" w:rsidRPr="002772C3" w:rsidRDefault="00196222" w:rsidP="002772C3">
      <w:pPr>
        <w:jc w:val="both"/>
        <w:rPr>
          <w:rFonts w:ascii="Arial" w:hAnsi="Arial" w:cs="Arial"/>
        </w:rPr>
      </w:pPr>
    </w:p>
    <w:p w14:paraId="723E72D0" w14:textId="77777777" w:rsidR="00196222" w:rsidRDefault="00196222" w:rsidP="002772C3">
      <w:pPr>
        <w:jc w:val="both"/>
        <w:rPr>
          <w:rFonts w:ascii="Arial" w:hAnsi="Arial" w:cs="Arial"/>
        </w:rPr>
      </w:pPr>
    </w:p>
    <w:p w14:paraId="4A5A071B" w14:textId="77777777" w:rsidR="002772C3" w:rsidRDefault="002772C3" w:rsidP="002772C3">
      <w:pPr>
        <w:jc w:val="both"/>
        <w:rPr>
          <w:rFonts w:ascii="Arial" w:hAnsi="Arial" w:cs="Arial"/>
        </w:rPr>
      </w:pPr>
    </w:p>
    <w:p w14:paraId="7ACF6614" w14:textId="77777777" w:rsidR="002772C3" w:rsidRDefault="002772C3" w:rsidP="002772C3">
      <w:pPr>
        <w:jc w:val="both"/>
        <w:rPr>
          <w:rFonts w:ascii="Arial" w:hAnsi="Arial" w:cs="Arial"/>
        </w:rPr>
      </w:pPr>
    </w:p>
    <w:p w14:paraId="018C1437" w14:textId="77777777" w:rsidR="002772C3" w:rsidRDefault="002772C3" w:rsidP="002772C3">
      <w:pPr>
        <w:jc w:val="both"/>
        <w:rPr>
          <w:rFonts w:ascii="Arial" w:hAnsi="Arial" w:cs="Arial"/>
        </w:rPr>
      </w:pPr>
    </w:p>
    <w:p w14:paraId="75F03AB3" w14:textId="77777777" w:rsidR="002772C3" w:rsidRDefault="002772C3" w:rsidP="002772C3">
      <w:pPr>
        <w:jc w:val="both"/>
        <w:rPr>
          <w:rFonts w:ascii="Arial" w:hAnsi="Arial" w:cs="Arial"/>
        </w:rPr>
      </w:pPr>
    </w:p>
    <w:p w14:paraId="1C08D220" w14:textId="77777777" w:rsidR="002772C3" w:rsidRDefault="002772C3" w:rsidP="002772C3">
      <w:pPr>
        <w:jc w:val="both"/>
        <w:rPr>
          <w:rFonts w:ascii="Arial" w:hAnsi="Arial" w:cs="Arial"/>
        </w:rPr>
      </w:pPr>
    </w:p>
    <w:p w14:paraId="1971E6A0" w14:textId="77777777" w:rsidR="002772C3" w:rsidRDefault="002772C3" w:rsidP="002772C3">
      <w:pPr>
        <w:jc w:val="both"/>
        <w:rPr>
          <w:rFonts w:ascii="Arial" w:hAnsi="Arial" w:cs="Arial"/>
        </w:rPr>
      </w:pPr>
    </w:p>
    <w:p w14:paraId="41A9492A" w14:textId="77777777" w:rsidR="002772C3" w:rsidRDefault="002772C3" w:rsidP="002772C3">
      <w:pPr>
        <w:jc w:val="both"/>
        <w:rPr>
          <w:rFonts w:ascii="Arial" w:hAnsi="Arial" w:cs="Arial"/>
        </w:rPr>
      </w:pPr>
    </w:p>
    <w:p w14:paraId="16689D36" w14:textId="77777777" w:rsidR="002772C3" w:rsidRDefault="002772C3" w:rsidP="002772C3">
      <w:pPr>
        <w:jc w:val="both"/>
        <w:rPr>
          <w:rFonts w:ascii="Arial" w:hAnsi="Arial" w:cs="Arial"/>
        </w:rPr>
      </w:pPr>
    </w:p>
    <w:p w14:paraId="4663E8FF" w14:textId="77777777" w:rsidR="002772C3" w:rsidRDefault="002772C3" w:rsidP="002772C3">
      <w:pPr>
        <w:jc w:val="both"/>
        <w:rPr>
          <w:rFonts w:ascii="Arial" w:hAnsi="Arial" w:cs="Arial"/>
        </w:rPr>
      </w:pPr>
    </w:p>
    <w:p w14:paraId="01EE6A50" w14:textId="77777777" w:rsidR="002772C3" w:rsidRDefault="002772C3" w:rsidP="002772C3">
      <w:pPr>
        <w:jc w:val="both"/>
        <w:rPr>
          <w:rFonts w:ascii="Arial" w:hAnsi="Arial" w:cs="Arial"/>
        </w:rPr>
      </w:pPr>
    </w:p>
    <w:p w14:paraId="32713337" w14:textId="77777777" w:rsidR="002772C3" w:rsidRDefault="002772C3" w:rsidP="002772C3">
      <w:pPr>
        <w:jc w:val="both"/>
        <w:rPr>
          <w:rFonts w:ascii="Arial" w:hAnsi="Arial" w:cs="Arial"/>
        </w:rPr>
      </w:pPr>
    </w:p>
    <w:p w14:paraId="3BC688A5" w14:textId="77777777" w:rsidR="002772C3" w:rsidRDefault="002772C3" w:rsidP="002772C3">
      <w:pPr>
        <w:jc w:val="both"/>
        <w:rPr>
          <w:rFonts w:ascii="Arial" w:hAnsi="Arial" w:cs="Arial"/>
        </w:rPr>
      </w:pPr>
    </w:p>
    <w:p w14:paraId="4A74ED3E" w14:textId="77777777" w:rsidR="002772C3" w:rsidRDefault="002772C3" w:rsidP="002772C3">
      <w:pPr>
        <w:jc w:val="both"/>
        <w:rPr>
          <w:rFonts w:ascii="Arial" w:hAnsi="Arial" w:cs="Arial"/>
        </w:rPr>
      </w:pPr>
    </w:p>
    <w:p w14:paraId="02BE526C" w14:textId="77777777" w:rsidR="002772C3" w:rsidRDefault="002772C3" w:rsidP="002772C3">
      <w:pPr>
        <w:jc w:val="both"/>
        <w:rPr>
          <w:rFonts w:ascii="Arial" w:hAnsi="Arial" w:cs="Arial"/>
        </w:rPr>
      </w:pPr>
    </w:p>
    <w:p w14:paraId="5A6CA61D" w14:textId="77777777" w:rsidR="002772C3" w:rsidRDefault="002772C3" w:rsidP="002772C3">
      <w:pPr>
        <w:jc w:val="both"/>
        <w:rPr>
          <w:rFonts w:ascii="Arial" w:hAnsi="Arial" w:cs="Arial"/>
        </w:rPr>
      </w:pPr>
    </w:p>
    <w:p w14:paraId="152D9F2D" w14:textId="77777777" w:rsidR="002772C3" w:rsidRDefault="002772C3" w:rsidP="002772C3">
      <w:pPr>
        <w:jc w:val="both"/>
        <w:rPr>
          <w:rFonts w:ascii="Arial" w:hAnsi="Arial" w:cs="Arial"/>
        </w:rPr>
      </w:pPr>
    </w:p>
    <w:p w14:paraId="12403666" w14:textId="77777777" w:rsidR="002772C3" w:rsidRDefault="002772C3" w:rsidP="002772C3">
      <w:pPr>
        <w:jc w:val="both"/>
        <w:rPr>
          <w:rFonts w:ascii="Arial" w:hAnsi="Arial" w:cs="Arial"/>
        </w:rPr>
      </w:pPr>
    </w:p>
    <w:p w14:paraId="4473B19C" w14:textId="77777777" w:rsidR="002772C3" w:rsidRDefault="002772C3" w:rsidP="002772C3">
      <w:pPr>
        <w:jc w:val="both"/>
        <w:rPr>
          <w:rFonts w:ascii="Arial" w:hAnsi="Arial" w:cs="Arial"/>
        </w:rPr>
      </w:pPr>
    </w:p>
    <w:p w14:paraId="25717D3F" w14:textId="77777777" w:rsidR="002772C3" w:rsidRDefault="002772C3" w:rsidP="002772C3">
      <w:pPr>
        <w:jc w:val="both"/>
        <w:rPr>
          <w:rFonts w:ascii="Arial" w:hAnsi="Arial" w:cs="Arial"/>
        </w:rPr>
      </w:pPr>
    </w:p>
    <w:p w14:paraId="0DDEAFFC" w14:textId="77777777" w:rsidR="002772C3" w:rsidRDefault="002772C3" w:rsidP="002772C3">
      <w:pPr>
        <w:jc w:val="both"/>
        <w:rPr>
          <w:rFonts w:ascii="Arial" w:hAnsi="Arial" w:cs="Arial"/>
        </w:rPr>
      </w:pPr>
    </w:p>
    <w:p w14:paraId="3311FEB6" w14:textId="77777777" w:rsidR="002772C3" w:rsidRDefault="002772C3" w:rsidP="002772C3">
      <w:pPr>
        <w:jc w:val="both"/>
        <w:rPr>
          <w:rFonts w:ascii="Arial" w:hAnsi="Arial" w:cs="Arial"/>
        </w:rPr>
      </w:pPr>
    </w:p>
    <w:p w14:paraId="54654D61" w14:textId="77777777" w:rsidR="002772C3" w:rsidRDefault="002772C3" w:rsidP="002772C3">
      <w:pPr>
        <w:jc w:val="both"/>
        <w:rPr>
          <w:rFonts w:ascii="Arial" w:hAnsi="Arial" w:cs="Arial"/>
        </w:rPr>
      </w:pPr>
    </w:p>
    <w:p w14:paraId="4D566418" w14:textId="77777777" w:rsidR="002772C3" w:rsidRDefault="002772C3" w:rsidP="002772C3">
      <w:pPr>
        <w:jc w:val="both"/>
        <w:rPr>
          <w:rFonts w:ascii="Arial" w:hAnsi="Arial" w:cs="Arial"/>
        </w:rPr>
      </w:pPr>
    </w:p>
    <w:p w14:paraId="064ACF1A" w14:textId="77777777" w:rsidR="002772C3" w:rsidRDefault="002772C3" w:rsidP="002772C3">
      <w:pPr>
        <w:jc w:val="both"/>
        <w:rPr>
          <w:rFonts w:ascii="Arial" w:hAnsi="Arial" w:cs="Arial"/>
        </w:rPr>
      </w:pPr>
    </w:p>
    <w:p w14:paraId="7EF7DEE0" w14:textId="77777777" w:rsidR="002772C3" w:rsidRDefault="002772C3" w:rsidP="002772C3">
      <w:pPr>
        <w:jc w:val="both"/>
        <w:rPr>
          <w:rFonts w:ascii="Arial" w:hAnsi="Arial" w:cs="Arial"/>
        </w:rPr>
      </w:pPr>
    </w:p>
    <w:p w14:paraId="062E2DB1" w14:textId="77777777" w:rsidR="002772C3" w:rsidRDefault="002772C3" w:rsidP="002772C3">
      <w:pPr>
        <w:jc w:val="both"/>
        <w:rPr>
          <w:rFonts w:ascii="Arial" w:hAnsi="Arial" w:cs="Arial"/>
        </w:rPr>
      </w:pPr>
    </w:p>
    <w:p w14:paraId="349B8B96" w14:textId="77777777" w:rsidR="002772C3" w:rsidRDefault="002772C3" w:rsidP="002772C3">
      <w:pPr>
        <w:jc w:val="both"/>
        <w:rPr>
          <w:rFonts w:ascii="Arial" w:hAnsi="Arial" w:cs="Arial"/>
        </w:rPr>
      </w:pPr>
    </w:p>
    <w:p w14:paraId="4E46BA61" w14:textId="77777777" w:rsidR="002772C3" w:rsidRDefault="002772C3" w:rsidP="002772C3">
      <w:pPr>
        <w:jc w:val="both"/>
        <w:rPr>
          <w:rFonts w:ascii="Arial" w:hAnsi="Arial" w:cs="Arial"/>
        </w:rPr>
      </w:pPr>
    </w:p>
    <w:p w14:paraId="0A69009F" w14:textId="77777777" w:rsidR="002772C3" w:rsidRDefault="002772C3" w:rsidP="002772C3">
      <w:pPr>
        <w:jc w:val="both"/>
        <w:rPr>
          <w:rFonts w:ascii="Arial" w:hAnsi="Arial" w:cs="Arial"/>
        </w:rPr>
      </w:pPr>
    </w:p>
    <w:p w14:paraId="79497E05" w14:textId="63E3DEB8" w:rsidR="002772C3" w:rsidRDefault="002772C3" w:rsidP="002772C3">
      <w:pPr>
        <w:jc w:val="both"/>
        <w:rPr>
          <w:rFonts w:ascii="Arial" w:hAnsi="Arial" w:cs="Arial"/>
        </w:rPr>
      </w:pPr>
      <w:r>
        <w:rPr>
          <w:rFonts w:ascii="Arial" w:hAnsi="Arial" w:cs="Arial"/>
        </w:rPr>
        <w:br w:type="page"/>
      </w:r>
    </w:p>
    <w:p w14:paraId="6F79ACB6" w14:textId="4A674090" w:rsidR="002772C3" w:rsidRPr="002772C3" w:rsidRDefault="002772C3" w:rsidP="002772C3">
      <w:pPr>
        <w:widowControl w:val="0"/>
        <w:autoSpaceDE w:val="0"/>
        <w:autoSpaceDN w:val="0"/>
        <w:adjustRightInd w:val="0"/>
        <w:rPr>
          <w:rFonts w:ascii="Arial" w:hAnsi="Arial" w:cs="Arial"/>
        </w:rPr>
      </w:pPr>
      <w:r>
        <w:rPr>
          <w:rFonts w:ascii="Arial" w:hAnsi="Arial" w:cs="Arial"/>
          <w:b/>
        </w:rPr>
        <w:lastRenderedPageBreak/>
        <w:t>DIPARTIMENTO DI: Disegno e Storia dell’Arte</w:t>
      </w:r>
    </w:p>
    <w:p w14:paraId="29E3B1C3" w14:textId="77777777" w:rsidR="002772C3" w:rsidRDefault="002772C3" w:rsidP="002772C3">
      <w:pPr>
        <w:widowControl w:val="0"/>
        <w:autoSpaceDE w:val="0"/>
        <w:autoSpaceDN w:val="0"/>
        <w:adjustRightInd w:val="0"/>
        <w:jc w:val="both"/>
        <w:rPr>
          <w:rFonts w:ascii="Arial" w:hAnsi="Arial" w:cs="Arial"/>
          <w:b/>
        </w:rPr>
      </w:pPr>
      <w:r w:rsidRPr="002772C3">
        <w:rPr>
          <w:rFonts w:ascii="Arial" w:hAnsi="Arial" w:cs="Arial"/>
          <w:b/>
          <w:highlight w:val="yellow"/>
        </w:rPr>
        <w:t>MATERIA: STORIA DELL’ARTE</w:t>
      </w:r>
      <w:r>
        <w:rPr>
          <w:rFonts w:ascii="Arial" w:hAnsi="Arial" w:cs="Arial"/>
          <w:b/>
        </w:rPr>
        <w:t xml:space="preserve"> </w:t>
      </w:r>
    </w:p>
    <w:p w14:paraId="7624A4DC" w14:textId="77777777" w:rsidR="002772C3" w:rsidRPr="00C9597B" w:rsidRDefault="002772C3" w:rsidP="002772C3">
      <w:pPr>
        <w:widowControl w:val="0"/>
        <w:autoSpaceDE w:val="0"/>
        <w:autoSpaceDN w:val="0"/>
        <w:adjustRightInd w:val="0"/>
        <w:jc w:val="both"/>
        <w:rPr>
          <w:rFonts w:ascii="Arial" w:hAnsi="Arial" w:cs="Arial"/>
          <w:b/>
        </w:rPr>
      </w:pPr>
    </w:p>
    <w:p w14:paraId="5AA0FF55" w14:textId="77777777" w:rsidR="002772C3" w:rsidRPr="004E23CE" w:rsidRDefault="002772C3" w:rsidP="002772C3">
      <w:pPr>
        <w:widowControl w:val="0"/>
        <w:autoSpaceDE w:val="0"/>
        <w:autoSpaceDN w:val="0"/>
        <w:adjustRightInd w:val="0"/>
        <w:rPr>
          <w:rFonts w:ascii="Arial" w:hAnsi="Arial" w:cs="Arial"/>
          <w:b/>
        </w:rPr>
      </w:pPr>
      <w:r w:rsidRPr="004E23CE">
        <w:rPr>
          <w:rFonts w:ascii="Arial" w:hAnsi="Arial" w:cs="Arial"/>
          <w:b/>
        </w:rPr>
        <w:t xml:space="preserve">OBIETTIVI MINIMI: </w:t>
      </w:r>
    </w:p>
    <w:p w14:paraId="0737A470" w14:textId="76D56FE0" w:rsidR="002772C3" w:rsidRPr="00F36A54" w:rsidRDefault="002772C3" w:rsidP="002772C3">
      <w:pPr>
        <w:pStyle w:val="Paragrafoelenco"/>
        <w:ind w:left="0"/>
        <w:jc w:val="both"/>
        <w:rPr>
          <w:rFonts w:ascii="Arial" w:hAnsi="Arial" w:cs="Arial"/>
        </w:rPr>
      </w:pPr>
      <w:r w:rsidRPr="00F36A54">
        <w:rPr>
          <w:rFonts w:ascii="Arial" w:hAnsi="Arial" w:cs="Arial"/>
        </w:rPr>
        <w:t xml:space="preserve">Nel Triennio, per una valutazione </w:t>
      </w:r>
      <w:r w:rsidRPr="00F36A54">
        <w:rPr>
          <w:rFonts w:ascii="Arial" w:hAnsi="Arial" w:cs="Arial"/>
          <w:u w:val="single"/>
        </w:rPr>
        <w:t>minima</w:t>
      </w:r>
      <w:r w:rsidRPr="00F36A54">
        <w:rPr>
          <w:rFonts w:ascii="Arial" w:hAnsi="Arial" w:cs="Arial"/>
        </w:rPr>
        <w:t xml:space="preserve"> ma </w:t>
      </w:r>
      <w:r w:rsidRPr="00F36A54">
        <w:rPr>
          <w:rFonts w:ascii="Arial" w:hAnsi="Arial" w:cs="Arial"/>
          <w:u w:val="single"/>
        </w:rPr>
        <w:t>comunque</w:t>
      </w:r>
      <w:r w:rsidRPr="00F36A54">
        <w:rPr>
          <w:rFonts w:ascii="Arial" w:hAnsi="Arial" w:cs="Arial"/>
        </w:rPr>
        <w:t xml:space="preserve"> sufficiente per il passaggio alla classe seguente o per accedere agli Esami di Stato, l’alunno dovrà:</w:t>
      </w:r>
    </w:p>
    <w:p w14:paraId="7CAC2298" w14:textId="77777777" w:rsidR="002772C3" w:rsidRPr="00F36A54" w:rsidRDefault="002772C3" w:rsidP="002772C3">
      <w:pPr>
        <w:pStyle w:val="Paragrafoelenco"/>
        <w:ind w:left="0"/>
        <w:jc w:val="both"/>
        <w:rPr>
          <w:rFonts w:ascii="Arial" w:hAnsi="Arial" w:cs="Arial"/>
        </w:rPr>
      </w:pPr>
      <w:r w:rsidRPr="00F36A54">
        <w:rPr>
          <w:rFonts w:ascii="Arial" w:hAnsi="Arial" w:cs="Arial"/>
        </w:rPr>
        <w:t>CONOSCERE</w:t>
      </w:r>
    </w:p>
    <w:p w14:paraId="19DC00F5" w14:textId="6E582A44" w:rsidR="002772C3" w:rsidRPr="002772C3" w:rsidRDefault="002772C3" w:rsidP="002772C3">
      <w:pPr>
        <w:pStyle w:val="Paragrafoelenco"/>
        <w:numPr>
          <w:ilvl w:val="0"/>
          <w:numId w:val="32"/>
        </w:numPr>
        <w:jc w:val="both"/>
        <w:rPr>
          <w:rFonts w:ascii="Arial" w:hAnsi="Arial" w:cs="Arial"/>
        </w:rPr>
      </w:pPr>
      <w:r w:rsidRPr="00F36A54">
        <w:rPr>
          <w:rFonts w:ascii="Arial" w:hAnsi="Arial" w:cs="Arial"/>
        </w:rPr>
        <w:t>Un’adeguata terminologia per l’analisi delle opere d’arte.</w:t>
      </w:r>
    </w:p>
    <w:p w14:paraId="281D6E61" w14:textId="77777777" w:rsidR="002772C3" w:rsidRPr="00F36A54" w:rsidRDefault="002772C3" w:rsidP="002772C3">
      <w:pPr>
        <w:pStyle w:val="Paragrafoelenco"/>
        <w:ind w:left="0"/>
        <w:jc w:val="both"/>
        <w:rPr>
          <w:rFonts w:ascii="Arial" w:hAnsi="Arial" w:cs="Arial"/>
        </w:rPr>
      </w:pPr>
      <w:r w:rsidRPr="00F36A54">
        <w:rPr>
          <w:rFonts w:ascii="Arial" w:hAnsi="Arial" w:cs="Arial"/>
        </w:rPr>
        <w:t>SAPER FARE</w:t>
      </w:r>
    </w:p>
    <w:p w14:paraId="4B9C78C3" w14:textId="10C7795B" w:rsidR="002772C3" w:rsidRPr="002772C3" w:rsidRDefault="002772C3" w:rsidP="002772C3">
      <w:pPr>
        <w:pStyle w:val="Paragrafoelenco"/>
        <w:numPr>
          <w:ilvl w:val="0"/>
          <w:numId w:val="33"/>
        </w:numPr>
        <w:jc w:val="both"/>
        <w:rPr>
          <w:rFonts w:ascii="Arial" w:hAnsi="Arial" w:cs="Arial"/>
        </w:rPr>
      </w:pPr>
      <w:r w:rsidRPr="00F36A54">
        <w:rPr>
          <w:rFonts w:ascii="Arial" w:hAnsi="Arial" w:cs="Arial"/>
        </w:rPr>
        <w:t>Corretta analisi delle opere d’arte evidenziando la conoscenza dei periodi storici trattati.</w:t>
      </w:r>
    </w:p>
    <w:p w14:paraId="4CD1B28C" w14:textId="77777777" w:rsidR="002772C3" w:rsidRPr="00F36A54" w:rsidRDefault="002772C3" w:rsidP="002772C3">
      <w:pPr>
        <w:rPr>
          <w:rFonts w:ascii="Arial" w:hAnsi="Arial" w:cs="Arial"/>
          <w:b/>
        </w:rPr>
      </w:pPr>
    </w:p>
    <w:p w14:paraId="6A297402" w14:textId="4F87617D" w:rsidR="002772C3" w:rsidRPr="002772C3" w:rsidRDefault="002772C3" w:rsidP="002772C3">
      <w:pPr>
        <w:rPr>
          <w:rFonts w:ascii="Arial" w:hAnsi="Arial" w:cs="Arial"/>
          <w:b/>
        </w:rPr>
      </w:pPr>
      <w:r w:rsidRPr="00F36A54">
        <w:rPr>
          <w:rFonts w:ascii="Arial" w:hAnsi="Arial" w:cs="Arial"/>
          <w:b/>
        </w:rPr>
        <w:t>PROGRAMMA:</w:t>
      </w:r>
    </w:p>
    <w:p w14:paraId="5354664A" w14:textId="77777777" w:rsidR="002772C3" w:rsidRPr="002772C3" w:rsidRDefault="002772C3" w:rsidP="002772C3">
      <w:pPr>
        <w:pStyle w:val="Default"/>
        <w:widowControl/>
        <w:numPr>
          <w:ilvl w:val="0"/>
          <w:numId w:val="17"/>
        </w:numPr>
        <w:rPr>
          <w:rFonts w:ascii="Arial" w:hAnsi="Arial" w:cs="Arial"/>
          <w:color w:val="auto"/>
        </w:rPr>
      </w:pPr>
      <w:r w:rsidRPr="002772C3">
        <w:rPr>
          <w:rFonts w:ascii="Arial" w:hAnsi="Arial" w:cs="Arial"/>
          <w:color w:val="auto"/>
        </w:rPr>
        <w:t xml:space="preserve">Tonalismo e pittura a Venezia: </w:t>
      </w:r>
    </w:p>
    <w:p w14:paraId="67E4FE7F"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 xml:space="preserve">Giorgione </w:t>
      </w:r>
      <w:r w:rsidRPr="002772C3">
        <w:rPr>
          <w:rFonts w:ascii="Arial" w:hAnsi="Arial" w:cs="Arial"/>
        </w:rPr>
        <w:t xml:space="preserve">– </w:t>
      </w:r>
      <w:r w:rsidRPr="002772C3">
        <w:rPr>
          <w:rFonts w:ascii="Arial" w:hAnsi="Arial" w:cs="Arial"/>
          <w:color w:val="auto"/>
        </w:rPr>
        <w:t>Giorgio Barbarella o Zorzi da Castelfranco – (1477/78-1510)</w:t>
      </w:r>
    </w:p>
    <w:p w14:paraId="57043144" w14:textId="77777777" w:rsidR="002772C3" w:rsidRPr="002772C3" w:rsidRDefault="002772C3" w:rsidP="002772C3">
      <w:pPr>
        <w:pStyle w:val="Default"/>
        <w:widowControl/>
        <w:numPr>
          <w:ilvl w:val="0"/>
          <w:numId w:val="19"/>
        </w:numPr>
        <w:rPr>
          <w:rFonts w:ascii="Arial" w:hAnsi="Arial" w:cs="Arial"/>
          <w:i/>
          <w:color w:val="auto"/>
        </w:rPr>
      </w:pPr>
      <w:r w:rsidRPr="002772C3">
        <w:rPr>
          <w:rFonts w:ascii="Arial" w:hAnsi="Arial" w:cs="Arial"/>
          <w:i/>
          <w:color w:val="auto"/>
        </w:rPr>
        <w:t>La Pala di Castelfranco, 1504/1505 Duomo di Castelfranco veneto, Treviso.</w:t>
      </w:r>
    </w:p>
    <w:p w14:paraId="56E2E374" w14:textId="77777777" w:rsidR="002772C3" w:rsidRPr="002772C3" w:rsidRDefault="002772C3" w:rsidP="002772C3">
      <w:pPr>
        <w:pStyle w:val="Default"/>
        <w:widowControl/>
        <w:numPr>
          <w:ilvl w:val="0"/>
          <w:numId w:val="19"/>
        </w:numPr>
        <w:rPr>
          <w:rFonts w:ascii="Arial" w:hAnsi="Arial" w:cs="Arial"/>
          <w:i/>
          <w:color w:val="auto"/>
        </w:rPr>
      </w:pPr>
      <w:r w:rsidRPr="002772C3">
        <w:rPr>
          <w:rFonts w:ascii="Arial" w:hAnsi="Arial" w:cs="Arial"/>
          <w:i/>
          <w:color w:val="auto"/>
        </w:rPr>
        <w:t>La Tempesta, 1505, Gallerie dell’Accademia,</w:t>
      </w:r>
      <w:r w:rsidRPr="002772C3">
        <w:rPr>
          <w:rFonts w:ascii="Arial" w:hAnsi="Arial" w:cs="Arial"/>
          <w:i/>
        </w:rPr>
        <w:t xml:space="preserve"> </w:t>
      </w:r>
      <w:r w:rsidRPr="002772C3">
        <w:rPr>
          <w:rFonts w:ascii="Arial" w:hAnsi="Arial" w:cs="Arial"/>
          <w:i/>
          <w:color w:val="auto"/>
        </w:rPr>
        <w:t>Venezia.</w:t>
      </w:r>
    </w:p>
    <w:p w14:paraId="593CCC9B" w14:textId="77777777" w:rsidR="002772C3" w:rsidRPr="002772C3" w:rsidRDefault="002772C3" w:rsidP="002772C3">
      <w:pPr>
        <w:pStyle w:val="Default"/>
        <w:widowControl/>
        <w:numPr>
          <w:ilvl w:val="0"/>
          <w:numId w:val="19"/>
        </w:numPr>
        <w:rPr>
          <w:rFonts w:ascii="Arial" w:hAnsi="Arial" w:cs="Arial"/>
          <w:i/>
          <w:color w:val="auto"/>
        </w:rPr>
      </w:pPr>
      <w:r w:rsidRPr="002772C3">
        <w:rPr>
          <w:rFonts w:ascii="Arial" w:hAnsi="Arial" w:cs="Arial"/>
          <w:i/>
          <w:color w:val="auto"/>
        </w:rPr>
        <w:t>I tre Filosofi, 1508,</w:t>
      </w:r>
      <w:r w:rsidRPr="002772C3">
        <w:rPr>
          <w:rFonts w:ascii="Arial" w:hAnsi="Arial" w:cs="Arial"/>
          <w:i/>
        </w:rPr>
        <w:t xml:space="preserve"> </w:t>
      </w:r>
      <w:r w:rsidRPr="002772C3">
        <w:rPr>
          <w:rFonts w:ascii="Arial" w:hAnsi="Arial" w:cs="Arial"/>
          <w:i/>
          <w:color w:val="auto"/>
        </w:rPr>
        <w:t>Kunsthistoriches Museum, Vienna.</w:t>
      </w:r>
    </w:p>
    <w:p w14:paraId="0C822CA1"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Tiziano Vecellio, (1488/90-1576)</w:t>
      </w:r>
    </w:p>
    <w:p w14:paraId="78F6D98D" w14:textId="77777777" w:rsidR="002772C3" w:rsidRPr="002772C3" w:rsidRDefault="002772C3" w:rsidP="002772C3">
      <w:pPr>
        <w:pStyle w:val="Default"/>
        <w:widowControl/>
        <w:numPr>
          <w:ilvl w:val="0"/>
          <w:numId w:val="20"/>
        </w:numPr>
        <w:rPr>
          <w:rFonts w:ascii="Arial" w:hAnsi="Arial" w:cs="Arial"/>
          <w:i/>
          <w:color w:val="auto"/>
        </w:rPr>
      </w:pPr>
      <w:r w:rsidRPr="002772C3">
        <w:rPr>
          <w:rFonts w:ascii="Arial" w:hAnsi="Arial" w:cs="Arial"/>
          <w:i/>
          <w:color w:val="auto"/>
        </w:rPr>
        <w:t>Amor Sacro e Amor profano, 1514, Galleria Borghese, Roma.</w:t>
      </w:r>
    </w:p>
    <w:p w14:paraId="3104F7DA" w14:textId="77777777" w:rsidR="002772C3" w:rsidRPr="002772C3" w:rsidRDefault="002772C3" w:rsidP="002772C3">
      <w:pPr>
        <w:pStyle w:val="Default"/>
        <w:widowControl/>
        <w:numPr>
          <w:ilvl w:val="0"/>
          <w:numId w:val="20"/>
        </w:numPr>
        <w:rPr>
          <w:rFonts w:ascii="Arial" w:hAnsi="Arial" w:cs="Arial"/>
          <w:i/>
          <w:color w:val="auto"/>
        </w:rPr>
      </w:pPr>
      <w:r w:rsidRPr="002772C3">
        <w:rPr>
          <w:rFonts w:ascii="Arial" w:hAnsi="Arial" w:cs="Arial"/>
          <w:i/>
          <w:color w:val="auto"/>
        </w:rPr>
        <w:t>Assunta dei Frari, 1516/1518, Chiesa di Santa Maria Gloriosa dei Frari, Venezia.</w:t>
      </w:r>
    </w:p>
    <w:p w14:paraId="26A522F7" w14:textId="77777777" w:rsidR="002772C3" w:rsidRPr="002772C3" w:rsidRDefault="002772C3" w:rsidP="002772C3">
      <w:pPr>
        <w:pStyle w:val="Default"/>
        <w:widowControl/>
        <w:numPr>
          <w:ilvl w:val="0"/>
          <w:numId w:val="20"/>
        </w:numPr>
        <w:rPr>
          <w:rFonts w:ascii="Arial" w:hAnsi="Arial" w:cs="Arial"/>
          <w:i/>
          <w:color w:val="auto"/>
        </w:rPr>
      </w:pPr>
      <w:r w:rsidRPr="002772C3">
        <w:rPr>
          <w:rFonts w:ascii="Arial" w:hAnsi="Arial" w:cs="Arial"/>
          <w:i/>
          <w:color w:val="auto"/>
        </w:rPr>
        <w:t>Venere di Urbino, 1538, Galleria degli Uffizi, Firenze.</w:t>
      </w:r>
    </w:p>
    <w:p w14:paraId="283B1D1F" w14:textId="77777777" w:rsidR="002772C3" w:rsidRPr="002772C3" w:rsidRDefault="002772C3" w:rsidP="002772C3">
      <w:pPr>
        <w:pStyle w:val="Default"/>
        <w:widowControl/>
        <w:numPr>
          <w:ilvl w:val="0"/>
          <w:numId w:val="20"/>
        </w:numPr>
        <w:rPr>
          <w:rFonts w:ascii="Arial" w:hAnsi="Arial" w:cs="Arial"/>
          <w:i/>
          <w:color w:val="auto"/>
        </w:rPr>
      </w:pPr>
      <w:r w:rsidRPr="002772C3">
        <w:rPr>
          <w:rFonts w:ascii="Arial" w:hAnsi="Arial" w:cs="Arial"/>
          <w:i/>
          <w:color w:val="auto"/>
        </w:rPr>
        <w:t>Ritratto di Paolo III con i Nipoti Alessandro e Ottavio Farnese, 1546/1547, Museo di Capodimonte, Napoli.</w:t>
      </w:r>
    </w:p>
    <w:p w14:paraId="7ED8FB5C" w14:textId="77777777" w:rsidR="002772C3" w:rsidRPr="002772C3" w:rsidRDefault="002772C3" w:rsidP="002772C3">
      <w:pPr>
        <w:pStyle w:val="Default"/>
        <w:widowControl/>
        <w:numPr>
          <w:ilvl w:val="0"/>
          <w:numId w:val="20"/>
        </w:numPr>
        <w:rPr>
          <w:rFonts w:ascii="Arial" w:hAnsi="Arial" w:cs="Arial"/>
          <w:i/>
          <w:color w:val="auto"/>
        </w:rPr>
      </w:pPr>
      <w:r w:rsidRPr="002772C3">
        <w:rPr>
          <w:rFonts w:ascii="Arial" w:hAnsi="Arial" w:cs="Arial"/>
          <w:i/>
          <w:color w:val="auto"/>
        </w:rPr>
        <w:t>Pietà, 1576, Gallerie dell’Accademia, Venezia.</w:t>
      </w:r>
    </w:p>
    <w:p w14:paraId="652FF51A" w14:textId="77777777" w:rsidR="002772C3" w:rsidRPr="002772C3" w:rsidRDefault="002772C3" w:rsidP="002772C3">
      <w:pPr>
        <w:pStyle w:val="Default"/>
        <w:widowControl/>
        <w:numPr>
          <w:ilvl w:val="0"/>
          <w:numId w:val="17"/>
        </w:numPr>
        <w:rPr>
          <w:rFonts w:ascii="Arial" w:hAnsi="Arial" w:cs="Arial"/>
          <w:color w:val="auto"/>
        </w:rPr>
      </w:pPr>
      <w:r w:rsidRPr="002772C3">
        <w:rPr>
          <w:rFonts w:ascii="Arial" w:hAnsi="Arial" w:cs="Arial"/>
          <w:color w:val="auto"/>
        </w:rPr>
        <w:t>Il Manierismo e il tardo Cinquecento:</w:t>
      </w:r>
    </w:p>
    <w:p w14:paraId="7BDAC9DF"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Correggio – Antonio Allegri – (1489-1534)</w:t>
      </w:r>
    </w:p>
    <w:p w14:paraId="137F71A4" w14:textId="77777777" w:rsidR="002772C3" w:rsidRPr="002772C3" w:rsidRDefault="002772C3" w:rsidP="002772C3">
      <w:pPr>
        <w:pStyle w:val="Default"/>
        <w:widowControl/>
        <w:numPr>
          <w:ilvl w:val="0"/>
          <w:numId w:val="29"/>
        </w:numPr>
        <w:rPr>
          <w:rFonts w:ascii="Arial" w:hAnsi="Arial" w:cs="Arial"/>
          <w:i/>
          <w:color w:val="auto"/>
        </w:rPr>
      </w:pPr>
      <w:r w:rsidRPr="002772C3">
        <w:rPr>
          <w:rFonts w:ascii="Arial" w:hAnsi="Arial" w:cs="Arial"/>
          <w:i/>
          <w:color w:val="auto"/>
        </w:rPr>
        <w:t>Camera della Badessa, 1518-19 circa, Monastero di San Paolo, Parma.</w:t>
      </w:r>
    </w:p>
    <w:p w14:paraId="1B375D59" w14:textId="77777777" w:rsidR="002772C3" w:rsidRPr="002772C3" w:rsidRDefault="002772C3" w:rsidP="002772C3">
      <w:pPr>
        <w:pStyle w:val="Default"/>
        <w:widowControl/>
        <w:numPr>
          <w:ilvl w:val="0"/>
          <w:numId w:val="29"/>
        </w:numPr>
        <w:rPr>
          <w:rFonts w:ascii="Arial" w:hAnsi="Arial" w:cs="Arial"/>
          <w:i/>
          <w:color w:val="auto"/>
        </w:rPr>
      </w:pPr>
      <w:r w:rsidRPr="002772C3">
        <w:rPr>
          <w:rFonts w:ascii="Arial" w:hAnsi="Arial" w:cs="Arial"/>
          <w:i/>
          <w:color w:val="auto"/>
        </w:rPr>
        <w:t>Assunzione della Vergine, 1524-30, Duomo di Parma.</w:t>
      </w:r>
    </w:p>
    <w:p w14:paraId="3604DEB9"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Pontormo – Jacopo Carucci – (1494-1557)</w:t>
      </w:r>
    </w:p>
    <w:p w14:paraId="73E12C4E"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Trasporto di Cristo (Deposizione)1526-28, Cappella Capponi, Chiesa di Santa Felicita, Firenze.</w:t>
      </w:r>
    </w:p>
    <w:p w14:paraId="206DA905"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Rosso Fiorentino – Giovan Battista di Jacopo di Gasparre – (1494-1540)</w:t>
      </w:r>
    </w:p>
    <w:p w14:paraId="29F9E1E2"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Deposizione dalla croce, 1521, Pinacoteca di Volterra.</w:t>
      </w:r>
    </w:p>
    <w:p w14:paraId="725B765D"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Giulio Romano – Giulio Pippi – (1499-1546)</w:t>
      </w:r>
    </w:p>
    <w:p w14:paraId="39D8B0C4"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Palazzo Te, 1524-34, Mantova.</w:t>
      </w:r>
    </w:p>
    <w:p w14:paraId="49022718"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Bronzino – Agnolo di Cosimo – (1503-1572)</w:t>
      </w:r>
    </w:p>
    <w:p w14:paraId="72A2A007"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Ritratto di Eleonora di Toledo col figlio Giovanni, 1545, Galleria degli Uffizi, Firenze.</w:t>
      </w:r>
    </w:p>
    <w:p w14:paraId="63E2245A"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Allegoria del trionfo di Venere, 1540-45, National Gallery, Londra.</w:t>
      </w:r>
    </w:p>
    <w:p w14:paraId="75997B9D"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Parmigianino – Girolamo Francesco Maria Mazzola – (1503-1540)</w:t>
      </w:r>
    </w:p>
    <w:p w14:paraId="1C283DF5" w14:textId="77777777" w:rsidR="002772C3" w:rsidRPr="002772C3" w:rsidRDefault="002772C3" w:rsidP="002772C3">
      <w:pPr>
        <w:pStyle w:val="Default"/>
        <w:widowControl/>
        <w:numPr>
          <w:ilvl w:val="0"/>
          <w:numId w:val="27"/>
        </w:numPr>
        <w:rPr>
          <w:rFonts w:ascii="Arial" w:hAnsi="Arial" w:cs="Arial"/>
          <w:i/>
          <w:color w:val="auto"/>
        </w:rPr>
      </w:pPr>
      <w:r w:rsidRPr="002772C3">
        <w:rPr>
          <w:rFonts w:ascii="Arial" w:hAnsi="Arial" w:cs="Arial"/>
          <w:i/>
          <w:color w:val="auto"/>
        </w:rPr>
        <w:t>Autoritratto entro uno specchio convesso, 1524 circa, Kunsthistorisches Museum, Vienna.</w:t>
      </w:r>
    </w:p>
    <w:p w14:paraId="4EDDA6A9" w14:textId="77777777" w:rsidR="002772C3" w:rsidRPr="002772C3" w:rsidRDefault="002772C3" w:rsidP="002772C3">
      <w:pPr>
        <w:pStyle w:val="Default"/>
        <w:widowControl/>
        <w:numPr>
          <w:ilvl w:val="0"/>
          <w:numId w:val="27"/>
        </w:numPr>
        <w:rPr>
          <w:rFonts w:ascii="Arial" w:hAnsi="Arial" w:cs="Arial"/>
          <w:i/>
          <w:color w:val="auto"/>
        </w:rPr>
      </w:pPr>
      <w:r w:rsidRPr="002772C3">
        <w:rPr>
          <w:rFonts w:ascii="Arial" w:hAnsi="Arial" w:cs="Arial"/>
          <w:i/>
          <w:color w:val="auto"/>
        </w:rPr>
        <w:t>Madonna dal collo lungo, 1534-40, Galleria degli Uffizi, Firenze.</w:t>
      </w:r>
    </w:p>
    <w:p w14:paraId="284F8640"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Tintoretto – Jacopo Robusti – (1518-1594)</w:t>
      </w:r>
    </w:p>
    <w:p w14:paraId="0DDE0B76" w14:textId="77777777" w:rsidR="002772C3" w:rsidRPr="002772C3" w:rsidRDefault="002772C3" w:rsidP="002772C3">
      <w:pPr>
        <w:pStyle w:val="Default"/>
        <w:widowControl/>
        <w:numPr>
          <w:ilvl w:val="0"/>
          <w:numId w:val="22"/>
        </w:numPr>
        <w:rPr>
          <w:rFonts w:ascii="Arial" w:hAnsi="Arial" w:cs="Arial"/>
          <w:color w:val="auto"/>
        </w:rPr>
      </w:pPr>
      <w:r w:rsidRPr="002772C3">
        <w:rPr>
          <w:rFonts w:ascii="Arial" w:hAnsi="Arial" w:cs="Arial"/>
          <w:color w:val="auto"/>
        </w:rPr>
        <w:t>Miracolo dello schiavo (o di San Marco), 1548, Gallerie dell’Accademia, Venezia.</w:t>
      </w:r>
    </w:p>
    <w:p w14:paraId="1A6A68EA" w14:textId="77777777" w:rsidR="002772C3" w:rsidRPr="002772C3" w:rsidRDefault="002772C3" w:rsidP="002772C3">
      <w:pPr>
        <w:pStyle w:val="Default"/>
        <w:widowControl/>
        <w:numPr>
          <w:ilvl w:val="0"/>
          <w:numId w:val="22"/>
        </w:numPr>
        <w:rPr>
          <w:rFonts w:ascii="Arial" w:hAnsi="Arial" w:cs="Arial"/>
          <w:color w:val="auto"/>
        </w:rPr>
      </w:pPr>
      <w:r w:rsidRPr="002772C3">
        <w:rPr>
          <w:rFonts w:ascii="Arial" w:hAnsi="Arial" w:cs="Arial"/>
          <w:color w:val="auto"/>
        </w:rPr>
        <w:lastRenderedPageBreak/>
        <w:t>Crocifissione, 1565, Scuola Grande di San Rocco, Sala dell’Albergo, Venezia.</w:t>
      </w:r>
    </w:p>
    <w:p w14:paraId="7F479193" w14:textId="77777777" w:rsidR="002772C3" w:rsidRPr="002772C3" w:rsidRDefault="002772C3" w:rsidP="002772C3">
      <w:pPr>
        <w:pStyle w:val="Default"/>
        <w:widowControl/>
        <w:numPr>
          <w:ilvl w:val="0"/>
          <w:numId w:val="22"/>
        </w:numPr>
        <w:rPr>
          <w:rFonts w:ascii="Arial" w:hAnsi="Arial" w:cs="Arial"/>
          <w:color w:val="auto"/>
        </w:rPr>
      </w:pPr>
      <w:r w:rsidRPr="002772C3">
        <w:rPr>
          <w:rFonts w:ascii="Arial" w:hAnsi="Arial" w:cs="Arial"/>
          <w:color w:val="auto"/>
        </w:rPr>
        <w:t>Ultima cena, 1594, Chiesa di San Giorgio Maggiore, Venezia.</w:t>
      </w:r>
    </w:p>
    <w:p w14:paraId="77A8B9EC"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Giuseppe Arcimboldi (1526-1593)</w:t>
      </w:r>
    </w:p>
    <w:p w14:paraId="1EF186F3" w14:textId="77777777" w:rsidR="002772C3" w:rsidRPr="002772C3" w:rsidRDefault="002772C3" w:rsidP="002772C3">
      <w:pPr>
        <w:pStyle w:val="Default"/>
        <w:widowControl/>
        <w:numPr>
          <w:ilvl w:val="0"/>
          <w:numId w:val="28"/>
        </w:numPr>
        <w:rPr>
          <w:rFonts w:ascii="Arial" w:hAnsi="Arial" w:cs="Arial"/>
          <w:i/>
          <w:color w:val="auto"/>
        </w:rPr>
      </w:pPr>
      <w:r w:rsidRPr="002772C3">
        <w:rPr>
          <w:rFonts w:ascii="Arial" w:hAnsi="Arial" w:cs="Arial"/>
          <w:i/>
          <w:color w:val="auto"/>
        </w:rPr>
        <w:t>Primavera, Estate, Autunno e Inverno, 1573, Museo del Louvre, Parigi.</w:t>
      </w:r>
    </w:p>
    <w:p w14:paraId="32D2E7A1" w14:textId="77777777" w:rsidR="002772C3" w:rsidRPr="002772C3" w:rsidRDefault="002772C3" w:rsidP="002772C3">
      <w:pPr>
        <w:pStyle w:val="Default"/>
        <w:widowControl/>
        <w:numPr>
          <w:ilvl w:val="0"/>
          <w:numId w:val="28"/>
        </w:numPr>
        <w:rPr>
          <w:rFonts w:ascii="Arial" w:hAnsi="Arial" w:cs="Arial"/>
          <w:i/>
          <w:color w:val="auto"/>
        </w:rPr>
      </w:pPr>
      <w:r w:rsidRPr="002772C3">
        <w:rPr>
          <w:rFonts w:ascii="Arial" w:hAnsi="Arial" w:cs="Arial"/>
          <w:i/>
          <w:color w:val="auto"/>
        </w:rPr>
        <w:t>Ortaggi in una ciotola o L'Ortolano, 1587-90Museo civico Ala Ponzone, Cremona.</w:t>
      </w:r>
    </w:p>
    <w:p w14:paraId="600CCCAD" w14:textId="77777777" w:rsidR="002772C3" w:rsidRPr="002772C3" w:rsidRDefault="002772C3" w:rsidP="002772C3">
      <w:pPr>
        <w:pStyle w:val="Default"/>
        <w:widowControl/>
        <w:numPr>
          <w:ilvl w:val="0"/>
          <w:numId w:val="28"/>
        </w:numPr>
        <w:rPr>
          <w:rFonts w:ascii="Arial" w:hAnsi="Arial" w:cs="Arial"/>
          <w:i/>
          <w:color w:val="auto"/>
        </w:rPr>
      </w:pPr>
      <w:r w:rsidRPr="002772C3">
        <w:rPr>
          <w:rFonts w:ascii="Arial" w:hAnsi="Arial" w:cs="Arial"/>
          <w:i/>
          <w:color w:val="auto"/>
        </w:rPr>
        <w:t>Ritratto di Rodolfo II in veste di Vertumno, 1590, Castello di Skokloster, Håbo.</w:t>
      </w:r>
    </w:p>
    <w:p w14:paraId="6614E3BC"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Palladio – Andrea di Pietro della Gondola – (1508-1580)</w:t>
      </w:r>
    </w:p>
    <w:p w14:paraId="4A7189CC" w14:textId="77777777" w:rsidR="002772C3" w:rsidRPr="002772C3" w:rsidRDefault="002772C3" w:rsidP="002772C3">
      <w:pPr>
        <w:pStyle w:val="Default"/>
        <w:widowControl/>
        <w:numPr>
          <w:ilvl w:val="0"/>
          <w:numId w:val="21"/>
        </w:numPr>
        <w:rPr>
          <w:rFonts w:ascii="Arial" w:hAnsi="Arial" w:cs="Arial"/>
          <w:i/>
          <w:color w:val="auto"/>
        </w:rPr>
      </w:pPr>
      <w:r w:rsidRPr="002772C3">
        <w:rPr>
          <w:rFonts w:ascii="Arial" w:hAnsi="Arial" w:cs="Arial"/>
          <w:i/>
          <w:color w:val="auto"/>
        </w:rPr>
        <w:t>Basilica (Palazzo della Ragione, 1549, Vicenza.</w:t>
      </w:r>
    </w:p>
    <w:p w14:paraId="00C04389" w14:textId="77777777" w:rsidR="002772C3" w:rsidRPr="002772C3" w:rsidRDefault="002772C3" w:rsidP="002772C3">
      <w:pPr>
        <w:pStyle w:val="Default"/>
        <w:widowControl/>
        <w:numPr>
          <w:ilvl w:val="0"/>
          <w:numId w:val="21"/>
        </w:numPr>
        <w:rPr>
          <w:rFonts w:ascii="Arial" w:hAnsi="Arial" w:cs="Arial"/>
          <w:i/>
          <w:color w:val="auto"/>
        </w:rPr>
      </w:pPr>
      <w:r w:rsidRPr="002772C3">
        <w:rPr>
          <w:rFonts w:ascii="Arial" w:hAnsi="Arial" w:cs="Arial"/>
          <w:i/>
          <w:color w:val="auto"/>
        </w:rPr>
        <w:t>Ville Palladiane, (esempi vari), metà XVI sec. Veneto.</w:t>
      </w:r>
    </w:p>
    <w:p w14:paraId="6AEB8BE0"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Chiesa di San Giorgio Maggiore, 1565 Venezia.</w:t>
      </w:r>
    </w:p>
    <w:p w14:paraId="6961F78D" w14:textId="77777777" w:rsidR="002772C3" w:rsidRPr="002772C3" w:rsidRDefault="002772C3" w:rsidP="002772C3">
      <w:pPr>
        <w:pStyle w:val="Default"/>
        <w:widowControl/>
        <w:numPr>
          <w:ilvl w:val="0"/>
          <w:numId w:val="22"/>
        </w:numPr>
        <w:rPr>
          <w:rFonts w:ascii="Arial" w:hAnsi="Arial" w:cs="Arial"/>
          <w:i/>
          <w:color w:val="auto"/>
        </w:rPr>
      </w:pPr>
      <w:r w:rsidRPr="002772C3">
        <w:rPr>
          <w:rFonts w:ascii="Arial" w:hAnsi="Arial" w:cs="Arial"/>
          <w:i/>
          <w:color w:val="auto"/>
        </w:rPr>
        <w:t>Teatro Olimpico, 1580, Vicenza.</w:t>
      </w:r>
    </w:p>
    <w:p w14:paraId="6E62C63E"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Veronese – Paolo Caliari – (1528-1588)</w:t>
      </w:r>
    </w:p>
    <w:p w14:paraId="5E5C398C" w14:textId="77777777" w:rsidR="002772C3" w:rsidRPr="002772C3" w:rsidRDefault="002772C3" w:rsidP="002772C3">
      <w:pPr>
        <w:pStyle w:val="Default"/>
        <w:widowControl/>
        <w:numPr>
          <w:ilvl w:val="0"/>
          <w:numId w:val="30"/>
        </w:numPr>
        <w:rPr>
          <w:rFonts w:ascii="Arial" w:hAnsi="Arial" w:cs="Arial"/>
          <w:i/>
          <w:color w:val="auto"/>
        </w:rPr>
      </w:pPr>
      <w:r w:rsidRPr="002772C3">
        <w:rPr>
          <w:rFonts w:ascii="Arial" w:hAnsi="Arial" w:cs="Arial"/>
          <w:i/>
          <w:color w:val="auto"/>
        </w:rPr>
        <w:t>Nozze di Cana, 1563, Louvre, Parigi.</w:t>
      </w:r>
    </w:p>
    <w:p w14:paraId="1318A7F9"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Il XVII secolo: il Barocco come rivoluzione culturale in nome dell’ideologia cattolica.</w:t>
      </w:r>
    </w:p>
    <w:p w14:paraId="33F0B574" w14:textId="77777777" w:rsidR="002772C3" w:rsidRPr="002772C3" w:rsidRDefault="002772C3" w:rsidP="002772C3">
      <w:pPr>
        <w:pStyle w:val="Default"/>
        <w:ind w:left="720"/>
        <w:rPr>
          <w:rFonts w:ascii="Arial" w:hAnsi="Arial" w:cs="Arial"/>
          <w:color w:val="auto"/>
        </w:rPr>
      </w:pPr>
      <w:r w:rsidRPr="002772C3">
        <w:rPr>
          <w:rFonts w:ascii="Arial" w:hAnsi="Arial" w:cs="Arial"/>
          <w:color w:val="auto"/>
        </w:rPr>
        <w:t>L’Accademia dei Carracci:</w:t>
      </w:r>
    </w:p>
    <w:p w14:paraId="346DED3F"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Ludovico (1555-1619), Agostino (1557-1602) e Annibale (1560-1609)</w:t>
      </w:r>
    </w:p>
    <w:p w14:paraId="78335603" w14:textId="77777777" w:rsidR="002772C3" w:rsidRPr="002772C3" w:rsidRDefault="002772C3" w:rsidP="002772C3">
      <w:pPr>
        <w:pStyle w:val="Default"/>
        <w:widowControl/>
        <w:numPr>
          <w:ilvl w:val="0"/>
          <w:numId w:val="23"/>
        </w:numPr>
        <w:rPr>
          <w:rFonts w:ascii="Arial" w:hAnsi="Arial" w:cs="Arial"/>
          <w:color w:val="auto"/>
        </w:rPr>
      </w:pPr>
      <w:r w:rsidRPr="002772C3">
        <w:rPr>
          <w:rFonts w:ascii="Arial" w:hAnsi="Arial" w:cs="Arial"/>
          <w:i/>
          <w:color w:val="auto"/>
        </w:rPr>
        <w:t xml:space="preserve">Ultima comunione di San Gerolamo, 1592 </w:t>
      </w:r>
      <w:r w:rsidRPr="002772C3">
        <w:rPr>
          <w:rFonts w:ascii="Arial" w:hAnsi="Arial" w:cs="Arial"/>
          <w:color w:val="auto"/>
        </w:rPr>
        <w:t>– Agostino Carracci – Pinacoteca Nazionale, Bologna.</w:t>
      </w:r>
    </w:p>
    <w:p w14:paraId="64779FE8" w14:textId="77777777" w:rsidR="002772C3" w:rsidRPr="002772C3" w:rsidRDefault="002772C3" w:rsidP="002772C3">
      <w:pPr>
        <w:pStyle w:val="Default"/>
        <w:widowControl/>
        <w:numPr>
          <w:ilvl w:val="0"/>
          <w:numId w:val="23"/>
        </w:numPr>
        <w:rPr>
          <w:rFonts w:ascii="Arial" w:hAnsi="Arial" w:cs="Arial"/>
          <w:i/>
          <w:color w:val="auto"/>
        </w:rPr>
      </w:pPr>
      <w:r w:rsidRPr="002772C3">
        <w:rPr>
          <w:rFonts w:ascii="Arial" w:hAnsi="Arial" w:cs="Arial"/>
          <w:i/>
          <w:color w:val="auto"/>
        </w:rPr>
        <w:t xml:space="preserve">Trasfigurazione di Gesù Cristo, 1593-95 </w:t>
      </w:r>
      <w:r w:rsidRPr="002772C3">
        <w:rPr>
          <w:rFonts w:ascii="Arial" w:hAnsi="Arial" w:cs="Arial"/>
          <w:color w:val="auto"/>
        </w:rPr>
        <w:t>– Ludovico Carracci - Pinacoteca Nazionale, Bologna.</w:t>
      </w:r>
    </w:p>
    <w:p w14:paraId="5C3E79FF" w14:textId="77777777" w:rsidR="002772C3" w:rsidRPr="002772C3" w:rsidRDefault="002772C3" w:rsidP="002772C3">
      <w:pPr>
        <w:pStyle w:val="Default"/>
        <w:widowControl/>
        <w:numPr>
          <w:ilvl w:val="0"/>
          <w:numId w:val="23"/>
        </w:numPr>
        <w:rPr>
          <w:rFonts w:ascii="Arial" w:hAnsi="Arial" w:cs="Arial"/>
          <w:i/>
          <w:color w:val="auto"/>
        </w:rPr>
      </w:pPr>
      <w:r w:rsidRPr="002772C3">
        <w:rPr>
          <w:rFonts w:ascii="Arial" w:hAnsi="Arial" w:cs="Arial"/>
          <w:i/>
          <w:color w:val="auto"/>
        </w:rPr>
        <w:t xml:space="preserve">Il mangiafagioli, 1583-84 </w:t>
      </w:r>
      <w:r w:rsidRPr="002772C3">
        <w:rPr>
          <w:rFonts w:ascii="Arial" w:hAnsi="Arial" w:cs="Arial"/>
          <w:color w:val="auto"/>
        </w:rPr>
        <w:t>– Annibale Carracci – Galleria Colonna.</w:t>
      </w:r>
    </w:p>
    <w:p w14:paraId="63DB08FF" w14:textId="77777777" w:rsidR="002772C3" w:rsidRPr="002772C3" w:rsidRDefault="002772C3" w:rsidP="002772C3">
      <w:pPr>
        <w:pStyle w:val="Default"/>
        <w:widowControl/>
        <w:numPr>
          <w:ilvl w:val="0"/>
          <w:numId w:val="23"/>
        </w:numPr>
        <w:rPr>
          <w:rFonts w:ascii="Arial" w:hAnsi="Arial" w:cs="Arial"/>
          <w:i/>
          <w:color w:val="auto"/>
        </w:rPr>
      </w:pPr>
      <w:r w:rsidRPr="002772C3">
        <w:rPr>
          <w:rFonts w:ascii="Arial" w:hAnsi="Arial" w:cs="Arial"/>
          <w:i/>
          <w:color w:val="auto"/>
        </w:rPr>
        <w:t xml:space="preserve">Ciclo di affreschi della Galleria Farnese, 1597/1600 </w:t>
      </w:r>
      <w:r w:rsidRPr="002772C3">
        <w:rPr>
          <w:rFonts w:ascii="Arial" w:hAnsi="Arial" w:cs="Arial"/>
          <w:color w:val="auto"/>
        </w:rPr>
        <w:t>– Annibale Carracci - Palazzo Farnese, Roma.</w:t>
      </w:r>
    </w:p>
    <w:p w14:paraId="64F504E9"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Il realismo del Caravaggio – Michelangelo Merisi – (1571-1610).</w:t>
      </w:r>
    </w:p>
    <w:p w14:paraId="26CA5C87" w14:textId="77777777" w:rsidR="002772C3" w:rsidRPr="002772C3" w:rsidRDefault="002772C3" w:rsidP="002772C3">
      <w:pPr>
        <w:pStyle w:val="Default"/>
        <w:widowControl/>
        <w:numPr>
          <w:ilvl w:val="0"/>
          <w:numId w:val="24"/>
        </w:numPr>
        <w:rPr>
          <w:rFonts w:ascii="Arial" w:hAnsi="Arial" w:cs="Arial"/>
          <w:color w:val="auto"/>
        </w:rPr>
      </w:pPr>
      <w:r w:rsidRPr="002772C3">
        <w:rPr>
          <w:rFonts w:ascii="Arial" w:hAnsi="Arial" w:cs="Arial"/>
          <w:i/>
          <w:color w:val="auto"/>
        </w:rPr>
        <w:t>La canestra di frutta</w:t>
      </w:r>
      <w:r w:rsidRPr="002772C3">
        <w:rPr>
          <w:rFonts w:ascii="Arial" w:hAnsi="Arial" w:cs="Arial"/>
          <w:color w:val="auto"/>
        </w:rPr>
        <w:t>, 1596, Pinacoteca Ambrosiana, Milano.</w:t>
      </w:r>
    </w:p>
    <w:p w14:paraId="3C4C6083" w14:textId="77777777" w:rsidR="002772C3" w:rsidRPr="002772C3" w:rsidRDefault="002772C3" w:rsidP="002772C3">
      <w:pPr>
        <w:pStyle w:val="Default"/>
        <w:widowControl/>
        <w:numPr>
          <w:ilvl w:val="0"/>
          <w:numId w:val="24"/>
        </w:numPr>
        <w:rPr>
          <w:rFonts w:ascii="Arial" w:hAnsi="Arial" w:cs="Arial"/>
          <w:color w:val="auto"/>
        </w:rPr>
      </w:pPr>
      <w:r w:rsidRPr="002772C3">
        <w:rPr>
          <w:rFonts w:ascii="Arial" w:hAnsi="Arial" w:cs="Arial"/>
          <w:i/>
          <w:color w:val="auto"/>
        </w:rPr>
        <w:t xml:space="preserve">Bacco, </w:t>
      </w:r>
      <w:r w:rsidRPr="002772C3">
        <w:rPr>
          <w:rFonts w:ascii="Arial" w:hAnsi="Arial" w:cs="Arial"/>
          <w:color w:val="auto"/>
        </w:rPr>
        <w:t>1596-97, Galleria degli Uffizi, Firenze.</w:t>
      </w:r>
    </w:p>
    <w:p w14:paraId="591F67A4" w14:textId="77777777" w:rsidR="002772C3" w:rsidRPr="002772C3" w:rsidRDefault="002772C3" w:rsidP="002772C3">
      <w:pPr>
        <w:pStyle w:val="Default"/>
        <w:widowControl/>
        <w:numPr>
          <w:ilvl w:val="0"/>
          <w:numId w:val="24"/>
        </w:numPr>
        <w:rPr>
          <w:rFonts w:ascii="Arial" w:hAnsi="Arial" w:cs="Arial"/>
          <w:color w:val="auto"/>
        </w:rPr>
      </w:pPr>
      <w:r w:rsidRPr="002772C3">
        <w:rPr>
          <w:rFonts w:ascii="Arial" w:hAnsi="Arial" w:cs="Arial"/>
          <w:i/>
          <w:color w:val="auto"/>
        </w:rPr>
        <w:t xml:space="preserve">Testa di Medusa, </w:t>
      </w:r>
      <w:r w:rsidRPr="002772C3">
        <w:rPr>
          <w:rFonts w:ascii="Arial" w:hAnsi="Arial" w:cs="Arial"/>
          <w:color w:val="auto"/>
        </w:rPr>
        <w:t>1596-98, Galleria degli Uffizi, Firenze.</w:t>
      </w:r>
    </w:p>
    <w:p w14:paraId="24D7E78E" w14:textId="77777777" w:rsidR="002772C3" w:rsidRPr="002772C3" w:rsidRDefault="002772C3" w:rsidP="002772C3">
      <w:pPr>
        <w:pStyle w:val="Default"/>
        <w:widowControl/>
        <w:numPr>
          <w:ilvl w:val="0"/>
          <w:numId w:val="24"/>
        </w:numPr>
        <w:rPr>
          <w:rFonts w:ascii="Arial" w:hAnsi="Arial" w:cs="Arial"/>
          <w:color w:val="auto"/>
        </w:rPr>
      </w:pPr>
      <w:r w:rsidRPr="002772C3">
        <w:rPr>
          <w:rFonts w:ascii="Arial" w:hAnsi="Arial" w:cs="Arial"/>
          <w:i/>
          <w:color w:val="auto"/>
        </w:rPr>
        <w:t>La vocazione di San Matteo</w:t>
      </w:r>
      <w:r w:rsidRPr="002772C3">
        <w:rPr>
          <w:rFonts w:ascii="Arial" w:hAnsi="Arial" w:cs="Arial"/>
          <w:color w:val="auto"/>
        </w:rPr>
        <w:t>, 1599/1600, Chiesa di San Luigi dei Francesi – Cappella Contarelli, Roma.</w:t>
      </w:r>
    </w:p>
    <w:p w14:paraId="09DAF86C" w14:textId="77777777" w:rsidR="002772C3" w:rsidRPr="002772C3" w:rsidRDefault="002772C3" w:rsidP="002772C3">
      <w:pPr>
        <w:pStyle w:val="Default"/>
        <w:widowControl/>
        <w:numPr>
          <w:ilvl w:val="0"/>
          <w:numId w:val="24"/>
        </w:numPr>
        <w:rPr>
          <w:rFonts w:ascii="Arial" w:hAnsi="Arial" w:cs="Arial"/>
          <w:color w:val="auto"/>
        </w:rPr>
      </w:pPr>
      <w:r w:rsidRPr="002772C3">
        <w:rPr>
          <w:rFonts w:ascii="Arial" w:hAnsi="Arial" w:cs="Arial"/>
          <w:i/>
          <w:color w:val="auto"/>
        </w:rPr>
        <w:t>Crocifissione di San Pietro</w:t>
      </w:r>
      <w:r w:rsidRPr="002772C3">
        <w:rPr>
          <w:rFonts w:ascii="Arial" w:hAnsi="Arial" w:cs="Arial"/>
          <w:color w:val="auto"/>
        </w:rPr>
        <w:t>, 1600/1601, Basilica di Santa Maria del Popolo, Cappella Cerasi, Roma.</w:t>
      </w:r>
    </w:p>
    <w:p w14:paraId="307905CD" w14:textId="77777777" w:rsidR="002772C3" w:rsidRPr="002772C3" w:rsidRDefault="002772C3" w:rsidP="002772C3">
      <w:pPr>
        <w:pStyle w:val="Default"/>
        <w:widowControl/>
        <w:numPr>
          <w:ilvl w:val="0"/>
          <w:numId w:val="24"/>
        </w:numPr>
        <w:rPr>
          <w:rFonts w:ascii="Arial" w:hAnsi="Arial" w:cs="Arial"/>
          <w:color w:val="auto"/>
        </w:rPr>
      </w:pPr>
      <w:r w:rsidRPr="002772C3">
        <w:rPr>
          <w:rFonts w:ascii="Arial" w:hAnsi="Arial" w:cs="Arial"/>
          <w:i/>
          <w:color w:val="auto"/>
        </w:rPr>
        <w:t>Morte della Vergine</w:t>
      </w:r>
      <w:r w:rsidRPr="002772C3">
        <w:rPr>
          <w:rFonts w:ascii="Arial" w:hAnsi="Arial" w:cs="Arial"/>
          <w:color w:val="auto"/>
        </w:rPr>
        <w:t>, 1606, Musée du Louvre, Parigi.</w:t>
      </w:r>
    </w:p>
    <w:p w14:paraId="2DE056A6"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Carraccismo e caravaggismo.</w:t>
      </w:r>
    </w:p>
    <w:p w14:paraId="1268FB98"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Scultura e architettura barocca a Roma, Torino e Venezia:</w:t>
      </w:r>
    </w:p>
    <w:p w14:paraId="6088AF2A"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Gian Lorenzo Bernini (1598-1680)</w:t>
      </w:r>
    </w:p>
    <w:p w14:paraId="76B4B9E4" w14:textId="77777777" w:rsidR="002772C3" w:rsidRPr="002772C3" w:rsidRDefault="002772C3" w:rsidP="002772C3">
      <w:pPr>
        <w:pStyle w:val="Default"/>
        <w:widowControl/>
        <w:numPr>
          <w:ilvl w:val="2"/>
          <w:numId w:val="25"/>
        </w:numPr>
        <w:rPr>
          <w:rFonts w:ascii="Arial" w:hAnsi="Arial" w:cs="Arial"/>
          <w:color w:val="auto"/>
        </w:rPr>
      </w:pPr>
      <w:r w:rsidRPr="002772C3">
        <w:rPr>
          <w:rFonts w:ascii="Arial" w:hAnsi="Arial" w:cs="Arial"/>
          <w:i/>
          <w:color w:val="auto"/>
        </w:rPr>
        <w:t>Apollo e Dafne</w:t>
      </w:r>
      <w:r w:rsidRPr="002772C3">
        <w:rPr>
          <w:rFonts w:ascii="Arial" w:hAnsi="Arial" w:cs="Arial"/>
          <w:color w:val="auto"/>
        </w:rPr>
        <w:t>, 1622/1625, Galleria Borghese, Roma.</w:t>
      </w:r>
    </w:p>
    <w:p w14:paraId="0E4C65A7" w14:textId="77777777" w:rsidR="002772C3" w:rsidRPr="002772C3" w:rsidRDefault="002772C3" w:rsidP="002772C3">
      <w:pPr>
        <w:pStyle w:val="Default"/>
        <w:widowControl/>
        <w:numPr>
          <w:ilvl w:val="2"/>
          <w:numId w:val="25"/>
        </w:numPr>
        <w:rPr>
          <w:rFonts w:ascii="Arial" w:hAnsi="Arial" w:cs="Arial"/>
          <w:color w:val="auto"/>
        </w:rPr>
      </w:pPr>
      <w:r w:rsidRPr="002772C3">
        <w:rPr>
          <w:rFonts w:ascii="Arial" w:hAnsi="Arial" w:cs="Arial"/>
          <w:i/>
          <w:color w:val="auto"/>
        </w:rPr>
        <w:t>Estasi di Santa Teresa d’Avila</w:t>
      </w:r>
      <w:r w:rsidRPr="002772C3">
        <w:rPr>
          <w:rFonts w:ascii="Arial" w:hAnsi="Arial" w:cs="Arial"/>
          <w:color w:val="auto"/>
        </w:rPr>
        <w:t>, 1647/1652, Chiesa di Santa Maria della Vittoria, Cappella Cornaro, Roma.</w:t>
      </w:r>
    </w:p>
    <w:p w14:paraId="23E47B08" w14:textId="77777777" w:rsidR="002772C3" w:rsidRPr="002772C3" w:rsidRDefault="002772C3" w:rsidP="002772C3">
      <w:pPr>
        <w:pStyle w:val="Default"/>
        <w:widowControl/>
        <w:numPr>
          <w:ilvl w:val="2"/>
          <w:numId w:val="25"/>
        </w:numPr>
        <w:rPr>
          <w:rFonts w:ascii="Arial" w:hAnsi="Arial" w:cs="Arial"/>
          <w:color w:val="auto"/>
        </w:rPr>
      </w:pPr>
      <w:r w:rsidRPr="002772C3">
        <w:rPr>
          <w:rFonts w:ascii="Arial" w:hAnsi="Arial" w:cs="Arial"/>
          <w:i/>
          <w:color w:val="auto"/>
        </w:rPr>
        <w:t>Fontana dei fiumi</w:t>
      </w:r>
      <w:r w:rsidRPr="002772C3">
        <w:rPr>
          <w:rFonts w:ascii="Arial" w:hAnsi="Arial" w:cs="Arial"/>
          <w:color w:val="auto"/>
        </w:rPr>
        <w:t>, 1648/1651, Piazza Navona, Roma.</w:t>
      </w:r>
    </w:p>
    <w:p w14:paraId="0F50A0B3" w14:textId="77777777" w:rsidR="002772C3" w:rsidRPr="002772C3" w:rsidRDefault="002772C3" w:rsidP="002772C3">
      <w:pPr>
        <w:pStyle w:val="Default"/>
        <w:widowControl/>
        <w:numPr>
          <w:ilvl w:val="2"/>
          <w:numId w:val="25"/>
        </w:numPr>
        <w:rPr>
          <w:rFonts w:ascii="Arial" w:hAnsi="Arial" w:cs="Arial"/>
          <w:color w:val="auto"/>
        </w:rPr>
      </w:pPr>
      <w:r w:rsidRPr="002772C3">
        <w:rPr>
          <w:rFonts w:ascii="Arial" w:hAnsi="Arial" w:cs="Arial"/>
          <w:i/>
          <w:color w:val="auto"/>
        </w:rPr>
        <w:t>Baldacchino in San Pietro</w:t>
      </w:r>
      <w:r w:rsidRPr="002772C3">
        <w:rPr>
          <w:rFonts w:ascii="Arial" w:hAnsi="Arial" w:cs="Arial"/>
          <w:color w:val="auto"/>
        </w:rPr>
        <w:t>, 1624/1633, Città del Vaticano.</w:t>
      </w:r>
    </w:p>
    <w:p w14:paraId="2331AEBF" w14:textId="77777777" w:rsidR="002772C3" w:rsidRPr="002772C3" w:rsidRDefault="002772C3" w:rsidP="002772C3">
      <w:pPr>
        <w:pStyle w:val="Default"/>
        <w:widowControl/>
        <w:numPr>
          <w:ilvl w:val="2"/>
          <w:numId w:val="25"/>
        </w:numPr>
        <w:rPr>
          <w:rFonts w:ascii="Arial" w:hAnsi="Arial" w:cs="Arial"/>
          <w:color w:val="auto"/>
        </w:rPr>
      </w:pPr>
      <w:r w:rsidRPr="002772C3">
        <w:rPr>
          <w:rFonts w:ascii="Arial" w:hAnsi="Arial" w:cs="Arial"/>
          <w:i/>
          <w:color w:val="auto"/>
        </w:rPr>
        <w:t>Colonnato di Piazza San Pietro</w:t>
      </w:r>
      <w:r w:rsidRPr="002772C3">
        <w:rPr>
          <w:rFonts w:ascii="Arial" w:hAnsi="Arial" w:cs="Arial"/>
          <w:color w:val="auto"/>
        </w:rPr>
        <w:t>, 12656/1657, Roma.</w:t>
      </w:r>
    </w:p>
    <w:p w14:paraId="4409A64F"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Borromini – Francesco Castelli – (1599-1667)</w:t>
      </w:r>
    </w:p>
    <w:p w14:paraId="413E0522" w14:textId="77777777" w:rsidR="002772C3" w:rsidRPr="002772C3" w:rsidRDefault="002772C3" w:rsidP="002772C3">
      <w:pPr>
        <w:pStyle w:val="Default"/>
        <w:widowControl/>
        <w:numPr>
          <w:ilvl w:val="0"/>
          <w:numId w:val="26"/>
        </w:numPr>
        <w:rPr>
          <w:rFonts w:ascii="Arial" w:hAnsi="Arial" w:cs="Arial"/>
          <w:i/>
          <w:color w:val="auto"/>
        </w:rPr>
      </w:pPr>
      <w:r w:rsidRPr="002772C3">
        <w:rPr>
          <w:rFonts w:ascii="Arial" w:hAnsi="Arial" w:cs="Arial"/>
          <w:i/>
          <w:color w:val="auto"/>
        </w:rPr>
        <w:t>Chiesa di San Carlo alle Quattro Fontane, 1634 (Roma)</w:t>
      </w:r>
    </w:p>
    <w:p w14:paraId="0357BA6E" w14:textId="77777777" w:rsidR="002772C3" w:rsidRPr="002772C3" w:rsidRDefault="002772C3" w:rsidP="002772C3">
      <w:pPr>
        <w:pStyle w:val="Default"/>
        <w:widowControl/>
        <w:numPr>
          <w:ilvl w:val="0"/>
          <w:numId w:val="26"/>
        </w:numPr>
        <w:rPr>
          <w:rFonts w:ascii="Arial" w:hAnsi="Arial" w:cs="Arial"/>
          <w:i/>
          <w:color w:val="auto"/>
        </w:rPr>
      </w:pPr>
      <w:r w:rsidRPr="002772C3">
        <w:rPr>
          <w:rFonts w:ascii="Arial" w:hAnsi="Arial" w:cs="Arial"/>
          <w:i/>
          <w:color w:val="auto"/>
        </w:rPr>
        <w:t>Chiesa di Sant’Ilvo alla Sapienza, 1642/1662 (Roma)</w:t>
      </w:r>
    </w:p>
    <w:p w14:paraId="5797AF9A"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Guarino Guarini (1624-1683)</w:t>
      </w:r>
    </w:p>
    <w:p w14:paraId="71389623"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Cappella della Santa Sindone, 1667-90, Torino.</w:t>
      </w:r>
    </w:p>
    <w:p w14:paraId="22E4ABD6"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Palazzo Carignano, 1679-85, Torino.</w:t>
      </w:r>
    </w:p>
    <w:p w14:paraId="39A0F29B"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lastRenderedPageBreak/>
        <w:t>Baldassarre Longhena (1597-1682)</w:t>
      </w:r>
    </w:p>
    <w:p w14:paraId="6E87F12F"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Cà Pesaro e Cà Rezzonico, 1667-1752, Venezia.</w:t>
      </w:r>
    </w:p>
    <w:p w14:paraId="703C7FD9"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Chiesa di Santa Maria della Salute, 1631, Venezia..</w:t>
      </w:r>
    </w:p>
    <w:p w14:paraId="5C0197B3"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Barocco europeo (Rubens, Rembrandt, Vermeer, Velazquez).</w:t>
      </w:r>
    </w:p>
    <w:p w14:paraId="44258F36"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Il Rococò, l’Illuminismo e l’arte.</w:t>
      </w:r>
    </w:p>
    <w:p w14:paraId="6FF3D4A5"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L’architettura Rococò:</w:t>
      </w:r>
    </w:p>
    <w:p w14:paraId="7831A976"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Filippo Juvara (1678-1736)</w:t>
      </w:r>
    </w:p>
    <w:p w14:paraId="243F06E2"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Basilica di Superga, 1717-31, Torino.</w:t>
      </w:r>
    </w:p>
    <w:p w14:paraId="20F7DF0D"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Palazzo Madama, 1718-21, Torino.</w:t>
      </w:r>
    </w:p>
    <w:p w14:paraId="6034AC1E"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Palazzina di caccia di Stupinigi, 1729-33, Torino.</w:t>
      </w:r>
    </w:p>
    <w:p w14:paraId="5FBBF627" w14:textId="77777777" w:rsidR="002772C3" w:rsidRPr="002772C3" w:rsidRDefault="002772C3" w:rsidP="002772C3">
      <w:pPr>
        <w:pStyle w:val="Default"/>
        <w:ind w:left="1416"/>
        <w:rPr>
          <w:rFonts w:ascii="Arial" w:hAnsi="Arial" w:cs="Arial"/>
          <w:color w:val="auto"/>
        </w:rPr>
      </w:pPr>
      <w:r w:rsidRPr="002772C3">
        <w:rPr>
          <w:rFonts w:ascii="Arial" w:hAnsi="Arial" w:cs="Arial"/>
          <w:i/>
          <w:color w:val="auto"/>
        </w:rPr>
        <w:t xml:space="preserve">   </w:t>
      </w:r>
      <w:r w:rsidRPr="002772C3">
        <w:rPr>
          <w:rFonts w:ascii="Arial" w:hAnsi="Arial" w:cs="Arial"/>
          <w:color w:val="auto"/>
        </w:rPr>
        <w:t>Luigi Vanvitelli (1700-73)</w:t>
      </w:r>
    </w:p>
    <w:p w14:paraId="48DF2EA7"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Reggia di Caserta, 1752-80.</w:t>
      </w:r>
    </w:p>
    <w:p w14:paraId="350D9981"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La pittura:</w:t>
      </w:r>
    </w:p>
    <w:p w14:paraId="65C6C5B9"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 xml:space="preserve">   Giambattista Tiepolo (1696-1770) e il Quadraturismo</w:t>
      </w:r>
    </w:p>
    <w:p w14:paraId="159C3E93"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Affreschi del salone delle feste di Palazzo Labia, 174, Venezia.</w:t>
      </w:r>
    </w:p>
    <w:p w14:paraId="26194440"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Affreschi della residenza di Wurzburg, 1752, Bviera.</w:t>
      </w:r>
    </w:p>
    <w:p w14:paraId="325C2397" w14:textId="77777777" w:rsidR="002772C3" w:rsidRPr="002772C3" w:rsidRDefault="002772C3" w:rsidP="002772C3">
      <w:pPr>
        <w:pStyle w:val="Default"/>
        <w:widowControl/>
        <w:numPr>
          <w:ilvl w:val="0"/>
          <w:numId w:val="18"/>
        </w:numPr>
        <w:rPr>
          <w:rFonts w:ascii="Arial" w:hAnsi="Arial" w:cs="Arial"/>
          <w:color w:val="auto"/>
        </w:rPr>
      </w:pPr>
      <w:r w:rsidRPr="002772C3">
        <w:rPr>
          <w:rFonts w:ascii="Arial" w:hAnsi="Arial" w:cs="Arial"/>
          <w:color w:val="auto"/>
        </w:rPr>
        <w:t>Vedutismo e ritrattistica a Venezia:</w:t>
      </w:r>
    </w:p>
    <w:p w14:paraId="13CE379E"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 xml:space="preserve">   Canaletto – Giovanni Antonio Canal – (1697-1768)</w:t>
      </w:r>
    </w:p>
    <w:p w14:paraId="6938611E"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i/>
          <w:color w:val="auto"/>
        </w:rPr>
        <w:t>Campo dei Santi Giovanni e Paolo, 1735, Royal Collection Trust, Londra.</w:t>
      </w:r>
    </w:p>
    <w:p w14:paraId="32F2A8FF" w14:textId="77777777" w:rsidR="002772C3" w:rsidRPr="002772C3" w:rsidRDefault="002772C3" w:rsidP="002772C3">
      <w:pPr>
        <w:pStyle w:val="Default"/>
        <w:widowControl/>
        <w:numPr>
          <w:ilvl w:val="2"/>
          <w:numId w:val="18"/>
        </w:numPr>
        <w:rPr>
          <w:rFonts w:ascii="Arial" w:hAnsi="Arial" w:cs="Arial"/>
          <w:i/>
          <w:color w:val="auto"/>
        </w:rPr>
      </w:pPr>
      <w:r w:rsidRPr="002772C3">
        <w:rPr>
          <w:rFonts w:ascii="Arial" w:hAnsi="Arial" w:cs="Arial"/>
          <w:i/>
          <w:color w:val="auto"/>
        </w:rPr>
        <w:t>Vedute varie di Venezia, metà XVII sec.</w:t>
      </w:r>
    </w:p>
    <w:p w14:paraId="224A0419" w14:textId="77777777" w:rsidR="002772C3" w:rsidRPr="002772C3" w:rsidRDefault="002772C3" w:rsidP="002772C3">
      <w:pPr>
        <w:pStyle w:val="Default"/>
        <w:widowControl/>
        <w:numPr>
          <w:ilvl w:val="2"/>
          <w:numId w:val="18"/>
        </w:numPr>
        <w:rPr>
          <w:rFonts w:ascii="Arial" w:hAnsi="Arial" w:cs="Arial"/>
          <w:color w:val="auto"/>
          <w:lang w:val="en-US"/>
        </w:rPr>
      </w:pPr>
      <w:r w:rsidRPr="002772C3">
        <w:rPr>
          <w:rFonts w:ascii="Arial" w:hAnsi="Arial" w:cs="Arial"/>
          <w:i/>
          <w:color w:val="auto"/>
          <w:lang w:val="en-US"/>
        </w:rPr>
        <w:t>Eton College, 1754, National Gallery, Londra..</w:t>
      </w:r>
    </w:p>
    <w:p w14:paraId="0C8BF52C"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lang w:val="en-US"/>
        </w:rPr>
        <w:t xml:space="preserve">   </w:t>
      </w:r>
      <w:r w:rsidRPr="002772C3">
        <w:rPr>
          <w:rFonts w:ascii="Arial" w:hAnsi="Arial" w:cs="Arial"/>
          <w:color w:val="auto"/>
        </w:rPr>
        <w:t>Francesco Guardi (1712-93)</w:t>
      </w:r>
    </w:p>
    <w:p w14:paraId="70495466" w14:textId="77777777" w:rsidR="002772C3" w:rsidRPr="002772C3" w:rsidRDefault="002772C3" w:rsidP="002772C3">
      <w:pPr>
        <w:pStyle w:val="Default"/>
        <w:widowControl/>
        <w:numPr>
          <w:ilvl w:val="2"/>
          <w:numId w:val="18"/>
        </w:numPr>
        <w:rPr>
          <w:rFonts w:ascii="Arial" w:hAnsi="Arial" w:cs="Arial"/>
          <w:color w:val="auto"/>
        </w:rPr>
      </w:pPr>
      <w:r w:rsidRPr="002772C3">
        <w:rPr>
          <w:rFonts w:ascii="Arial" w:hAnsi="Arial" w:cs="Arial"/>
          <w:color w:val="auto"/>
        </w:rPr>
        <w:t xml:space="preserve"> </w:t>
      </w:r>
      <w:r w:rsidRPr="002772C3">
        <w:rPr>
          <w:rFonts w:ascii="Arial" w:hAnsi="Arial" w:cs="Arial"/>
          <w:i/>
          <w:color w:val="auto"/>
        </w:rPr>
        <w:t>Molo con la Libreria verso la Salute, 1770-80, Galleria Franchetti alla Cà d’Oro, Venezia.</w:t>
      </w:r>
    </w:p>
    <w:p w14:paraId="4837CED5" w14:textId="77777777" w:rsidR="002772C3" w:rsidRPr="002772C3" w:rsidRDefault="002772C3" w:rsidP="002772C3">
      <w:pPr>
        <w:pStyle w:val="Default"/>
        <w:ind w:left="1416"/>
        <w:rPr>
          <w:rFonts w:ascii="Arial" w:hAnsi="Arial" w:cs="Arial"/>
          <w:color w:val="auto"/>
        </w:rPr>
      </w:pPr>
      <w:r w:rsidRPr="002772C3">
        <w:rPr>
          <w:rFonts w:ascii="Arial" w:hAnsi="Arial" w:cs="Arial"/>
          <w:color w:val="auto"/>
        </w:rPr>
        <w:t xml:space="preserve">   Pietro Longhi (1701-75)</w:t>
      </w:r>
    </w:p>
    <w:p w14:paraId="20068BEF" w14:textId="77777777" w:rsidR="002772C3" w:rsidRPr="002772C3" w:rsidRDefault="002772C3" w:rsidP="002772C3">
      <w:pPr>
        <w:pStyle w:val="Default"/>
        <w:widowControl/>
        <w:numPr>
          <w:ilvl w:val="2"/>
          <w:numId w:val="18"/>
        </w:numPr>
        <w:rPr>
          <w:rFonts w:ascii="Arial" w:hAnsi="Arial" w:cs="Arial"/>
          <w:i/>
          <w:color w:val="auto"/>
        </w:rPr>
      </w:pPr>
      <w:r w:rsidRPr="002772C3">
        <w:rPr>
          <w:rFonts w:ascii="Arial" w:hAnsi="Arial" w:cs="Arial"/>
          <w:i/>
          <w:iCs/>
          <w:color w:val="auto"/>
        </w:rPr>
        <w:t>Rinoceronte,</w:t>
      </w:r>
      <w:r w:rsidRPr="002772C3">
        <w:rPr>
          <w:rFonts w:ascii="Arial" w:hAnsi="Arial" w:cs="Arial"/>
          <w:i/>
          <w:color w:val="auto"/>
          <w:shd w:val="clear" w:color="auto" w:fill="F8F9FA"/>
        </w:rPr>
        <w:t xml:space="preserve"> 1750, Ca’ Rezzonico, Venezia.</w:t>
      </w:r>
    </w:p>
    <w:p w14:paraId="36331F66" w14:textId="77777777" w:rsidR="002772C3" w:rsidRPr="002772C3" w:rsidRDefault="002772C3" w:rsidP="002772C3">
      <w:pPr>
        <w:pStyle w:val="Default"/>
        <w:widowControl/>
        <w:numPr>
          <w:ilvl w:val="2"/>
          <w:numId w:val="18"/>
        </w:numPr>
        <w:rPr>
          <w:rFonts w:ascii="Arial" w:hAnsi="Arial" w:cs="Arial"/>
          <w:i/>
          <w:color w:val="auto"/>
        </w:rPr>
      </w:pPr>
      <w:r w:rsidRPr="002772C3">
        <w:rPr>
          <w:rFonts w:ascii="Arial" w:hAnsi="Arial" w:cs="Arial"/>
          <w:i/>
          <w:iCs/>
          <w:color w:val="auto"/>
        </w:rPr>
        <w:t>Il cavadenti</w:t>
      </w:r>
      <w:r w:rsidRPr="002772C3">
        <w:rPr>
          <w:rFonts w:ascii="Arial" w:hAnsi="Arial" w:cs="Arial"/>
          <w:i/>
          <w:color w:val="auto"/>
          <w:shd w:val="clear" w:color="auto" w:fill="F8F9FA"/>
        </w:rPr>
        <w:t>, ca 1750, Pinacoteca di Brera, Milano.</w:t>
      </w:r>
    </w:p>
    <w:p w14:paraId="62486225" w14:textId="77777777" w:rsidR="002772C3" w:rsidRPr="002772C3" w:rsidRDefault="002772C3" w:rsidP="002772C3">
      <w:pPr>
        <w:ind w:left="1416"/>
        <w:jc w:val="both"/>
        <w:rPr>
          <w:rFonts w:ascii="Arial" w:hAnsi="Arial" w:cs="Arial"/>
        </w:rPr>
      </w:pPr>
      <w:r w:rsidRPr="002772C3">
        <w:rPr>
          <w:rFonts w:ascii="Arial" w:hAnsi="Arial" w:cs="Arial"/>
        </w:rPr>
        <w:t xml:space="preserve">   Rosalba Carriera (1675-1757)</w:t>
      </w:r>
    </w:p>
    <w:p w14:paraId="0DEA1A55" w14:textId="77777777" w:rsidR="002772C3" w:rsidRPr="002772C3" w:rsidRDefault="002772C3" w:rsidP="002772C3">
      <w:pPr>
        <w:pStyle w:val="Paragrafoelenco"/>
        <w:numPr>
          <w:ilvl w:val="0"/>
          <w:numId w:val="31"/>
        </w:numPr>
        <w:jc w:val="both"/>
        <w:rPr>
          <w:rFonts w:ascii="Arial" w:hAnsi="Arial" w:cs="Arial"/>
          <w:i/>
        </w:rPr>
      </w:pPr>
      <w:r w:rsidRPr="002772C3">
        <w:rPr>
          <w:rFonts w:ascii="Arial" w:hAnsi="Arial" w:cs="Arial"/>
          <w:i/>
        </w:rPr>
        <w:t>Ritratto di Luigi XV il Delfino, 1720-21, Gemäldegalerie Alte Meister, Dresda.</w:t>
      </w:r>
    </w:p>
    <w:p w14:paraId="5A249134" w14:textId="77777777" w:rsidR="002772C3" w:rsidRPr="002772C3" w:rsidRDefault="002772C3" w:rsidP="002772C3">
      <w:pPr>
        <w:rPr>
          <w:rFonts w:ascii="Arial" w:hAnsi="Arial" w:cs="Arial"/>
          <w:b/>
          <w:bCs/>
          <w:color w:val="C00000"/>
        </w:rPr>
      </w:pPr>
    </w:p>
    <w:p w14:paraId="799A83E2" w14:textId="17B3D28D" w:rsidR="002772C3" w:rsidRPr="002772C3" w:rsidRDefault="002772C3" w:rsidP="002772C3">
      <w:pPr>
        <w:widowControl w:val="0"/>
        <w:autoSpaceDE w:val="0"/>
        <w:autoSpaceDN w:val="0"/>
        <w:adjustRightInd w:val="0"/>
        <w:jc w:val="both"/>
        <w:rPr>
          <w:rFonts w:ascii="Arial" w:hAnsi="Arial" w:cs="Arial"/>
        </w:rPr>
      </w:pPr>
      <w:r w:rsidRPr="002772C3">
        <w:rPr>
          <w:rFonts w:ascii="Arial" w:hAnsi="Arial" w:cs="Arial"/>
          <w:b/>
        </w:rPr>
        <w:t xml:space="preserve">ESEMPIO DI DOMANDE ORALI: </w:t>
      </w:r>
    </w:p>
    <w:p w14:paraId="37C26E09" w14:textId="77777777" w:rsidR="002772C3" w:rsidRPr="002772C3" w:rsidRDefault="002772C3" w:rsidP="002772C3">
      <w:pPr>
        <w:pStyle w:val="Default"/>
        <w:widowControl/>
        <w:numPr>
          <w:ilvl w:val="0"/>
          <w:numId w:val="34"/>
        </w:numPr>
        <w:rPr>
          <w:rFonts w:ascii="Arial" w:hAnsi="Arial" w:cs="Arial"/>
          <w:color w:val="auto"/>
        </w:rPr>
      </w:pPr>
      <w:r w:rsidRPr="002772C3">
        <w:rPr>
          <w:rFonts w:ascii="Arial" w:hAnsi="Arial" w:cs="Arial"/>
          <w:color w:val="auto"/>
        </w:rPr>
        <w:t>Caravaggio: presentazione dell’artista. (Periodizzazione, elementi caratteristici, esordi e opere principali).</w:t>
      </w:r>
    </w:p>
    <w:p w14:paraId="39042FB4" w14:textId="77777777" w:rsidR="002772C3" w:rsidRPr="002772C3" w:rsidRDefault="002772C3" w:rsidP="002772C3">
      <w:pPr>
        <w:pStyle w:val="Default"/>
        <w:widowControl/>
        <w:numPr>
          <w:ilvl w:val="0"/>
          <w:numId w:val="34"/>
        </w:numPr>
        <w:rPr>
          <w:rFonts w:ascii="Arial" w:hAnsi="Arial" w:cs="Arial"/>
          <w:color w:val="auto"/>
        </w:rPr>
      </w:pPr>
      <w:r w:rsidRPr="002772C3">
        <w:rPr>
          <w:rFonts w:ascii="Arial" w:hAnsi="Arial" w:cs="Arial"/>
          <w:color w:val="auto"/>
        </w:rPr>
        <w:t>Bernini a San Pietro (analisi opere).</w:t>
      </w:r>
    </w:p>
    <w:p w14:paraId="70A6DD76" w14:textId="77777777" w:rsidR="002772C3" w:rsidRPr="002772C3" w:rsidRDefault="002772C3" w:rsidP="002772C3">
      <w:pPr>
        <w:pStyle w:val="Default"/>
        <w:widowControl/>
        <w:numPr>
          <w:ilvl w:val="0"/>
          <w:numId w:val="34"/>
        </w:numPr>
        <w:rPr>
          <w:rFonts w:ascii="Arial" w:hAnsi="Arial" w:cs="Arial"/>
          <w:color w:val="auto"/>
        </w:rPr>
      </w:pPr>
      <w:r w:rsidRPr="002772C3">
        <w:rPr>
          <w:rFonts w:ascii="Arial" w:hAnsi="Arial" w:cs="Arial"/>
          <w:color w:val="auto"/>
        </w:rPr>
        <w:t>La Chiesa di Sant’Ivo alla Sapienza di Borromini (presentazione e commento).</w:t>
      </w:r>
    </w:p>
    <w:p w14:paraId="4C8AE63C" w14:textId="77777777" w:rsidR="002772C3" w:rsidRPr="002772C3" w:rsidRDefault="002772C3" w:rsidP="002772C3">
      <w:pPr>
        <w:pStyle w:val="Paragrafoelenco"/>
        <w:numPr>
          <w:ilvl w:val="0"/>
          <w:numId w:val="34"/>
        </w:numPr>
        <w:rPr>
          <w:rFonts w:ascii="Arial" w:hAnsi="Arial" w:cs="Arial"/>
        </w:rPr>
      </w:pPr>
      <w:r w:rsidRPr="002772C3">
        <w:rPr>
          <w:rFonts w:ascii="Arial" w:hAnsi="Arial" w:cs="Arial"/>
        </w:rPr>
        <w:t>Il Rococò, l’Illuminismo e l’arte.</w:t>
      </w:r>
    </w:p>
    <w:p w14:paraId="07AF7B12" w14:textId="77777777" w:rsidR="002772C3" w:rsidRPr="002772C3" w:rsidRDefault="002772C3" w:rsidP="002772C3">
      <w:pPr>
        <w:pStyle w:val="Paragrafoelenco"/>
        <w:numPr>
          <w:ilvl w:val="0"/>
          <w:numId w:val="34"/>
        </w:numPr>
        <w:rPr>
          <w:rFonts w:ascii="Arial" w:hAnsi="Arial" w:cs="Arial"/>
        </w:rPr>
      </w:pPr>
      <w:r w:rsidRPr="002772C3">
        <w:rPr>
          <w:rFonts w:ascii="Arial" w:hAnsi="Arial" w:cs="Arial"/>
        </w:rPr>
        <w:t>Canova: presentazione dell’artista. (Periodizzazione, elementi caratteristici, esordi e opere principali).</w:t>
      </w:r>
    </w:p>
    <w:p w14:paraId="72110AE6" w14:textId="77777777" w:rsidR="002772C3" w:rsidRPr="002772C3" w:rsidRDefault="002772C3" w:rsidP="002772C3">
      <w:pPr>
        <w:pStyle w:val="Paragrafoelenco"/>
        <w:numPr>
          <w:ilvl w:val="0"/>
          <w:numId w:val="34"/>
        </w:numPr>
        <w:rPr>
          <w:rFonts w:ascii="Arial" w:hAnsi="Arial" w:cs="Arial"/>
        </w:rPr>
      </w:pPr>
      <w:r w:rsidRPr="002772C3">
        <w:rPr>
          <w:rFonts w:ascii="Arial" w:hAnsi="Arial" w:cs="Arial"/>
        </w:rPr>
        <w:t>La pittura romantica (analisi opere significative).</w:t>
      </w:r>
    </w:p>
    <w:p w14:paraId="12DBFD96" w14:textId="77777777" w:rsidR="002772C3" w:rsidRPr="002772C3" w:rsidRDefault="002772C3" w:rsidP="002772C3">
      <w:pPr>
        <w:pStyle w:val="Default"/>
        <w:widowControl/>
        <w:numPr>
          <w:ilvl w:val="0"/>
          <w:numId w:val="34"/>
        </w:numPr>
        <w:rPr>
          <w:rFonts w:ascii="Arial" w:hAnsi="Arial" w:cs="Arial"/>
          <w:color w:val="auto"/>
        </w:rPr>
      </w:pPr>
      <w:r w:rsidRPr="002772C3">
        <w:rPr>
          <w:rFonts w:ascii="Arial" w:hAnsi="Arial" w:cs="Arial"/>
        </w:rPr>
        <w:t>Riconoscimento e commento di un’immagine (riproduzione di un’opera proposta dall’insegnante, scelta tra quelle indicate nel programma).</w:t>
      </w:r>
    </w:p>
    <w:p w14:paraId="1C9C29DA" w14:textId="77777777" w:rsidR="002772C3" w:rsidRPr="002772C3" w:rsidRDefault="002772C3" w:rsidP="002772C3">
      <w:pPr>
        <w:jc w:val="center"/>
        <w:rPr>
          <w:rFonts w:ascii="Arial" w:hAnsi="Arial" w:cs="Arial"/>
          <w:b/>
          <w:bCs/>
          <w:color w:val="C00000"/>
        </w:rPr>
      </w:pPr>
    </w:p>
    <w:p w14:paraId="2DFE592D" w14:textId="77777777" w:rsidR="002772C3" w:rsidRPr="002772C3" w:rsidRDefault="002772C3" w:rsidP="002772C3">
      <w:pPr>
        <w:jc w:val="center"/>
        <w:rPr>
          <w:rFonts w:ascii="Arial" w:hAnsi="Arial" w:cs="Arial"/>
          <w:b/>
          <w:bCs/>
          <w:color w:val="C00000"/>
        </w:rPr>
      </w:pPr>
    </w:p>
    <w:p w14:paraId="37E43227" w14:textId="77777777" w:rsidR="002772C3" w:rsidRDefault="002772C3" w:rsidP="002772C3">
      <w:pPr>
        <w:jc w:val="both"/>
        <w:rPr>
          <w:rFonts w:ascii="Arial" w:hAnsi="Arial" w:cs="Arial"/>
        </w:rPr>
      </w:pPr>
    </w:p>
    <w:p w14:paraId="68A13267" w14:textId="77777777" w:rsidR="002772C3" w:rsidRDefault="002772C3" w:rsidP="002772C3">
      <w:pPr>
        <w:jc w:val="both"/>
        <w:rPr>
          <w:rFonts w:ascii="Arial" w:hAnsi="Arial" w:cs="Arial"/>
        </w:rPr>
      </w:pPr>
    </w:p>
    <w:p w14:paraId="0B1788B1" w14:textId="77777777" w:rsidR="002772C3" w:rsidRDefault="002772C3" w:rsidP="002772C3">
      <w:pPr>
        <w:jc w:val="both"/>
        <w:rPr>
          <w:rFonts w:ascii="Arial" w:hAnsi="Arial" w:cs="Arial"/>
        </w:rPr>
      </w:pPr>
    </w:p>
    <w:p w14:paraId="20E397AA" w14:textId="77777777" w:rsidR="002772C3" w:rsidRDefault="002772C3" w:rsidP="002772C3">
      <w:pPr>
        <w:jc w:val="both"/>
        <w:rPr>
          <w:rFonts w:ascii="Arial" w:hAnsi="Arial" w:cs="Arial"/>
        </w:rPr>
      </w:pPr>
    </w:p>
    <w:p w14:paraId="563E126C" w14:textId="77777777" w:rsidR="002772C3" w:rsidRDefault="002772C3" w:rsidP="002772C3">
      <w:pPr>
        <w:jc w:val="both"/>
        <w:rPr>
          <w:rFonts w:ascii="Arial" w:hAnsi="Arial" w:cs="Arial"/>
        </w:rPr>
      </w:pPr>
    </w:p>
    <w:p w14:paraId="2655A5E2" w14:textId="493B95DE" w:rsidR="002772C3" w:rsidRDefault="002772C3" w:rsidP="002772C3">
      <w:pPr>
        <w:jc w:val="both"/>
        <w:rPr>
          <w:rFonts w:ascii="Arial" w:hAnsi="Arial" w:cs="Arial"/>
        </w:rPr>
      </w:pPr>
      <w:r>
        <w:rPr>
          <w:rFonts w:ascii="Arial" w:hAnsi="Arial" w:cs="Arial"/>
        </w:rPr>
        <w:br w:type="page"/>
      </w:r>
    </w:p>
    <w:p w14:paraId="5D9C16E1" w14:textId="79E74501" w:rsidR="002772C3" w:rsidRPr="002772C3" w:rsidRDefault="002772C3" w:rsidP="002772C3">
      <w:pPr>
        <w:autoSpaceDE w:val="0"/>
        <w:autoSpaceDN w:val="0"/>
        <w:adjustRightInd w:val="0"/>
        <w:rPr>
          <w:rFonts w:ascii="Arial" w:hAnsi="Arial" w:cs="Arial"/>
          <w:b/>
          <w:bCs/>
        </w:rPr>
      </w:pPr>
      <w:r w:rsidRPr="002772C3">
        <w:rPr>
          <w:rFonts w:ascii="Arial" w:hAnsi="Arial" w:cs="Arial"/>
          <w:b/>
          <w:bCs/>
        </w:rPr>
        <w:lastRenderedPageBreak/>
        <w:t xml:space="preserve">DIPARTIMENTO DI: </w:t>
      </w:r>
      <w:r w:rsidRPr="002772C3">
        <w:rPr>
          <w:rFonts w:ascii="Arial" w:hAnsi="Arial" w:cs="Arial"/>
          <w:b/>
        </w:rPr>
        <w:t>Scienze motorie e sportive</w:t>
      </w:r>
    </w:p>
    <w:p w14:paraId="0B47C7F7" w14:textId="281C980A" w:rsidR="002772C3" w:rsidRPr="002772C3" w:rsidRDefault="002772C3" w:rsidP="002772C3">
      <w:pPr>
        <w:autoSpaceDE w:val="0"/>
        <w:autoSpaceDN w:val="0"/>
        <w:adjustRightInd w:val="0"/>
        <w:rPr>
          <w:rFonts w:ascii="Arial" w:hAnsi="Arial" w:cs="Arial"/>
          <w:b/>
        </w:rPr>
      </w:pPr>
      <w:r w:rsidRPr="002772C3">
        <w:rPr>
          <w:rFonts w:ascii="Arial" w:hAnsi="Arial" w:cs="Arial"/>
          <w:b/>
          <w:bCs/>
          <w:highlight w:val="yellow"/>
        </w:rPr>
        <w:t xml:space="preserve">MATERIA: </w:t>
      </w:r>
      <w:r w:rsidR="00FE7DEB">
        <w:rPr>
          <w:rFonts w:ascii="Arial" w:hAnsi="Arial" w:cs="Arial"/>
          <w:b/>
          <w:highlight w:val="yellow"/>
        </w:rPr>
        <w:t>SCIENZE MOTORI</w:t>
      </w:r>
      <w:r w:rsidRPr="002772C3">
        <w:rPr>
          <w:rFonts w:ascii="Arial" w:hAnsi="Arial" w:cs="Arial"/>
          <w:b/>
          <w:highlight w:val="yellow"/>
        </w:rPr>
        <w:t>E E SPORTIVE</w:t>
      </w:r>
    </w:p>
    <w:p w14:paraId="54EC5405" w14:textId="77777777" w:rsidR="002772C3" w:rsidRPr="002772C3" w:rsidRDefault="002772C3" w:rsidP="002772C3">
      <w:pPr>
        <w:autoSpaceDE w:val="0"/>
        <w:autoSpaceDN w:val="0"/>
        <w:adjustRightInd w:val="0"/>
        <w:rPr>
          <w:rFonts w:ascii="Arial" w:hAnsi="Arial" w:cs="Arial"/>
          <w:b/>
          <w:bCs/>
        </w:rPr>
      </w:pPr>
    </w:p>
    <w:p w14:paraId="40F8376A" w14:textId="77777777" w:rsidR="002772C3" w:rsidRPr="002772C3" w:rsidRDefault="002772C3" w:rsidP="002772C3">
      <w:pPr>
        <w:autoSpaceDE w:val="0"/>
        <w:autoSpaceDN w:val="0"/>
        <w:adjustRightInd w:val="0"/>
        <w:jc w:val="both"/>
        <w:rPr>
          <w:rFonts w:ascii="Arial" w:hAnsi="Arial" w:cs="Arial"/>
          <w:b/>
          <w:bCs/>
        </w:rPr>
      </w:pPr>
      <w:r w:rsidRPr="002772C3">
        <w:rPr>
          <w:rFonts w:ascii="Arial" w:hAnsi="Arial" w:cs="Arial"/>
          <w:b/>
          <w:bCs/>
        </w:rPr>
        <w:t xml:space="preserve">OBIETTIVI MINIMI: </w:t>
      </w:r>
    </w:p>
    <w:p w14:paraId="0D72BC72"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Acquisizione di un livello basilare di coordinazione, tramite l’impiego di funicella e piccoli attrezzi;</w:t>
      </w:r>
    </w:p>
    <w:p w14:paraId="05B41A37"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Controllo del corpo in aria (volo) e dell’equilibrio statico e dinamico;</w:t>
      </w:r>
    </w:p>
    <w:p w14:paraId="695E5751"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Incremento della resistenza aerobica e della velocità;</w:t>
      </w:r>
    </w:p>
    <w:p w14:paraId="6348A620"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Potenziamento generale della muscolatura.</w:t>
      </w:r>
    </w:p>
    <w:p w14:paraId="751A0272" w14:textId="77777777" w:rsidR="002772C3" w:rsidRPr="002772C3" w:rsidRDefault="002772C3" w:rsidP="002772C3">
      <w:pPr>
        <w:autoSpaceDE w:val="0"/>
        <w:autoSpaceDN w:val="0"/>
        <w:adjustRightInd w:val="0"/>
        <w:rPr>
          <w:rFonts w:ascii="Arial" w:hAnsi="Arial" w:cs="Arial"/>
          <w:b/>
          <w:bCs/>
        </w:rPr>
      </w:pPr>
    </w:p>
    <w:p w14:paraId="01DCD40B" w14:textId="77777777" w:rsidR="002772C3" w:rsidRPr="002772C3" w:rsidRDefault="002772C3" w:rsidP="002772C3">
      <w:pPr>
        <w:autoSpaceDE w:val="0"/>
        <w:autoSpaceDN w:val="0"/>
        <w:adjustRightInd w:val="0"/>
        <w:rPr>
          <w:rFonts w:ascii="Arial" w:hAnsi="Arial" w:cs="Arial"/>
          <w:b/>
          <w:bCs/>
        </w:rPr>
      </w:pPr>
      <w:r w:rsidRPr="002772C3">
        <w:rPr>
          <w:rFonts w:ascii="Arial" w:hAnsi="Arial" w:cs="Arial"/>
          <w:b/>
          <w:bCs/>
        </w:rPr>
        <w:t>PROGRAMMA:</w:t>
      </w:r>
    </w:p>
    <w:p w14:paraId="0FBF4A98" w14:textId="77777777" w:rsidR="002772C3" w:rsidRPr="002772C3" w:rsidRDefault="002772C3" w:rsidP="002772C3">
      <w:pPr>
        <w:jc w:val="both"/>
        <w:rPr>
          <w:rFonts w:ascii="Arial" w:hAnsi="Arial" w:cs="Arial"/>
        </w:rPr>
      </w:pPr>
      <w:r w:rsidRPr="002772C3">
        <w:rPr>
          <w:rFonts w:ascii="Arial" w:hAnsi="Arial" w:cs="Arial"/>
        </w:rPr>
        <w:t>Il programma scolastico è suddiviso in attività pratiche coadiuvate dalla indispensabile conoscenza teorica, secondo quanto indicato nel resto del capitolo.</w:t>
      </w:r>
    </w:p>
    <w:p w14:paraId="389D5D39" w14:textId="77777777" w:rsidR="002772C3" w:rsidRPr="002772C3" w:rsidRDefault="002772C3" w:rsidP="002772C3">
      <w:pPr>
        <w:jc w:val="both"/>
        <w:rPr>
          <w:rFonts w:ascii="Arial" w:hAnsi="Arial" w:cs="Arial"/>
        </w:rPr>
      </w:pPr>
      <w:r w:rsidRPr="002772C3">
        <w:rPr>
          <w:rFonts w:ascii="Arial" w:hAnsi="Arial" w:cs="Arial"/>
          <w:u w:val="single"/>
        </w:rPr>
        <w:t>Programmazione teorica</w:t>
      </w:r>
      <w:r w:rsidRPr="002772C3">
        <w:rPr>
          <w:rFonts w:ascii="Arial" w:hAnsi="Arial" w:cs="Arial"/>
        </w:rPr>
        <w:t>:</w:t>
      </w:r>
    </w:p>
    <w:p w14:paraId="080E2070"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Atletica leggera: corse di resistenza e velocità;</w:t>
      </w:r>
    </w:p>
    <w:p w14:paraId="20FF1C2A"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Basket: tecnica individuale di palleggio, passaggio, tiro e coordinazione nel movimento;</w:t>
      </w:r>
    </w:p>
    <w:p w14:paraId="75E848ED" w14:textId="77777777" w:rsidR="002772C3" w:rsidRPr="002772C3" w:rsidRDefault="002772C3" w:rsidP="002772C3">
      <w:pPr>
        <w:numPr>
          <w:ilvl w:val="0"/>
          <w:numId w:val="35"/>
        </w:numPr>
        <w:suppressAutoHyphens/>
        <w:jc w:val="both"/>
        <w:rPr>
          <w:rFonts w:ascii="Arial" w:hAnsi="Arial" w:cs="Arial"/>
        </w:rPr>
      </w:pPr>
      <w:r w:rsidRPr="002772C3">
        <w:rPr>
          <w:rFonts w:ascii="Arial" w:hAnsi="Arial" w:cs="Arial"/>
        </w:rPr>
        <w:t>Ginnastica artistica: esercizi coordinativi individuali a corpo libero e su attrezzi (cavallina e trave);</w:t>
      </w:r>
    </w:p>
    <w:p w14:paraId="77C7987E" w14:textId="6888C968" w:rsidR="002772C3" w:rsidRPr="00FE7DEB" w:rsidRDefault="002772C3" w:rsidP="002772C3">
      <w:pPr>
        <w:numPr>
          <w:ilvl w:val="0"/>
          <w:numId w:val="35"/>
        </w:numPr>
        <w:suppressAutoHyphens/>
        <w:jc w:val="both"/>
        <w:rPr>
          <w:rFonts w:ascii="Arial" w:hAnsi="Arial" w:cs="Arial"/>
        </w:rPr>
      </w:pPr>
      <w:r w:rsidRPr="002772C3">
        <w:rPr>
          <w:rFonts w:ascii="Arial" w:hAnsi="Arial" w:cs="Arial"/>
        </w:rPr>
        <w:t>Pallavolo: tecnica individuale e apprendimento dei fondamentali difensivi e d’attacco.</w:t>
      </w:r>
    </w:p>
    <w:p w14:paraId="3F3212EF" w14:textId="77777777" w:rsidR="002772C3" w:rsidRPr="002772C3" w:rsidRDefault="002772C3" w:rsidP="002772C3">
      <w:pPr>
        <w:jc w:val="both"/>
        <w:rPr>
          <w:rFonts w:ascii="Arial" w:hAnsi="Arial" w:cs="Arial"/>
        </w:rPr>
      </w:pPr>
      <w:r w:rsidRPr="002772C3">
        <w:rPr>
          <w:rFonts w:ascii="Arial" w:hAnsi="Arial" w:cs="Arial"/>
          <w:u w:val="single"/>
        </w:rPr>
        <w:t>Programmazione teorica</w:t>
      </w:r>
      <w:r w:rsidRPr="002772C3">
        <w:rPr>
          <w:rFonts w:ascii="Arial" w:hAnsi="Arial" w:cs="Arial"/>
        </w:rPr>
        <w:t>:</w:t>
      </w:r>
    </w:p>
    <w:p w14:paraId="7F0D29B8" w14:textId="77777777" w:rsidR="002772C3" w:rsidRPr="002772C3" w:rsidRDefault="002772C3" w:rsidP="002772C3">
      <w:pPr>
        <w:pStyle w:val="Paragrafoelenco"/>
        <w:numPr>
          <w:ilvl w:val="0"/>
          <w:numId w:val="36"/>
        </w:numPr>
        <w:contextualSpacing w:val="0"/>
        <w:jc w:val="both"/>
        <w:rPr>
          <w:rFonts w:ascii="Arial" w:hAnsi="Arial" w:cs="Arial"/>
        </w:rPr>
      </w:pPr>
      <w:r w:rsidRPr="002772C3">
        <w:rPr>
          <w:rFonts w:ascii="Arial" w:hAnsi="Arial" w:cs="Arial"/>
        </w:rPr>
        <w:t>Regole sportive di base: conoscenza delle regole di badminton, basket, calcio a 5 e pallavolo;</w:t>
      </w:r>
    </w:p>
    <w:p w14:paraId="37068250" w14:textId="77777777" w:rsidR="002772C3" w:rsidRPr="002772C3" w:rsidRDefault="002772C3" w:rsidP="002772C3">
      <w:pPr>
        <w:pStyle w:val="Paragrafoelenco"/>
        <w:numPr>
          <w:ilvl w:val="0"/>
          <w:numId w:val="36"/>
        </w:numPr>
        <w:contextualSpacing w:val="0"/>
        <w:jc w:val="both"/>
        <w:rPr>
          <w:rFonts w:ascii="Arial" w:hAnsi="Arial" w:cs="Arial"/>
        </w:rPr>
      </w:pPr>
      <w:r w:rsidRPr="002772C3">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0FC20451" w14:textId="77777777" w:rsidR="002772C3" w:rsidRPr="002772C3" w:rsidRDefault="002772C3" w:rsidP="002772C3">
      <w:pPr>
        <w:autoSpaceDE w:val="0"/>
        <w:autoSpaceDN w:val="0"/>
        <w:adjustRightInd w:val="0"/>
        <w:rPr>
          <w:rFonts w:ascii="Arial" w:hAnsi="Arial" w:cs="Arial"/>
          <w:b/>
          <w:bCs/>
        </w:rPr>
      </w:pPr>
    </w:p>
    <w:p w14:paraId="212C5552" w14:textId="77777777" w:rsidR="002772C3" w:rsidRPr="002772C3" w:rsidRDefault="002772C3" w:rsidP="002772C3">
      <w:pPr>
        <w:autoSpaceDE w:val="0"/>
        <w:autoSpaceDN w:val="0"/>
        <w:adjustRightInd w:val="0"/>
        <w:jc w:val="both"/>
        <w:rPr>
          <w:rFonts w:ascii="Arial" w:hAnsi="Arial" w:cs="Arial"/>
          <w:b/>
          <w:bCs/>
        </w:rPr>
      </w:pPr>
      <w:r w:rsidRPr="002772C3">
        <w:rPr>
          <w:rFonts w:ascii="Arial" w:hAnsi="Arial" w:cs="Arial"/>
          <w:b/>
          <w:bCs/>
        </w:rPr>
        <w:t>ESEMPIO DI PROVA PRATICA E DOMANDE ORALI:</w:t>
      </w:r>
    </w:p>
    <w:p w14:paraId="3CD1DF9D" w14:textId="77777777" w:rsidR="002772C3" w:rsidRPr="002772C3" w:rsidRDefault="002772C3" w:rsidP="002772C3">
      <w:pPr>
        <w:pStyle w:val="Paragrafoelenco"/>
        <w:numPr>
          <w:ilvl w:val="0"/>
          <w:numId w:val="37"/>
        </w:numPr>
        <w:autoSpaceDE w:val="0"/>
        <w:autoSpaceDN w:val="0"/>
        <w:adjustRightInd w:val="0"/>
        <w:contextualSpacing w:val="0"/>
        <w:jc w:val="both"/>
        <w:rPr>
          <w:rFonts w:ascii="Arial" w:hAnsi="Arial" w:cs="Arial"/>
          <w:bCs/>
        </w:rPr>
      </w:pPr>
      <w:r w:rsidRPr="002772C3">
        <w:rPr>
          <w:rFonts w:ascii="Arial" w:hAnsi="Arial" w:cs="Arial"/>
          <w:bCs/>
        </w:rPr>
        <w:t>Percorso coordinativo con esercizi a corpo libero utilizzando anche piccoli attrezzi (tappetini, funicelle, cerchi e ostacoli bassi);</w:t>
      </w:r>
    </w:p>
    <w:p w14:paraId="5A7C660C" w14:textId="77777777" w:rsidR="002772C3" w:rsidRPr="002772C3" w:rsidRDefault="002772C3" w:rsidP="002772C3">
      <w:pPr>
        <w:pStyle w:val="Paragrafoelenco"/>
        <w:numPr>
          <w:ilvl w:val="0"/>
          <w:numId w:val="37"/>
        </w:numPr>
        <w:autoSpaceDE w:val="0"/>
        <w:autoSpaceDN w:val="0"/>
        <w:adjustRightInd w:val="0"/>
        <w:contextualSpacing w:val="0"/>
        <w:jc w:val="both"/>
        <w:rPr>
          <w:rFonts w:ascii="Arial" w:hAnsi="Arial" w:cs="Arial"/>
          <w:bCs/>
        </w:rPr>
      </w:pPr>
      <w:r w:rsidRPr="002772C3">
        <w:rPr>
          <w:rFonts w:ascii="Arial" w:hAnsi="Arial" w:cs="Arial"/>
          <w:bCs/>
        </w:rPr>
        <w:t>Esecuzione dei fondamentali individuali di basket e pallavolo;</w:t>
      </w:r>
    </w:p>
    <w:p w14:paraId="7163B64B" w14:textId="77777777" w:rsidR="002772C3" w:rsidRPr="002772C3" w:rsidRDefault="002772C3" w:rsidP="002772C3">
      <w:pPr>
        <w:pStyle w:val="Paragrafoelenco"/>
        <w:numPr>
          <w:ilvl w:val="0"/>
          <w:numId w:val="37"/>
        </w:numPr>
        <w:autoSpaceDE w:val="0"/>
        <w:autoSpaceDN w:val="0"/>
        <w:adjustRightInd w:val="0"/>
        <w:contextualSpacing w:val="0"/>
        <w:jc w:val="both"/>
        <w:rPr>
          <w:rFonts w:ascii="Arial" w:hAnsi="Arial" w:cs="Arial"/>
          <w:bCs/>
        </w:rPr>
      </w:pPr>
      <w:r w:rsidRPr="002772C3">
        <w:rPr>
          <w:rFonts w:ascii="Arial" w:hAnsi="Arial" w:cs="Arial"/>
          <w:bCs/>
        </w:rPr>
        <w:t>Conoscenza delle regole sportive di base;</w:t>
      </w:r>
    </w:p>
    <w:p w14:paraId="19555695" w14:textId="77777777" w:rsidR="002772C3" w:rsidRPr="002772C3" w:rsidRDefault="002772C3" w:rsidP="002772C3">
      <w:pPr>
        <w:pStyle w:val="Paragrafoelenco"/>
        <w:numPr>
          <w:ilvl w:val="0"/>
          <w:numId w:val="37"/>
        </w:numPr>
        <w:autoSpaceDE w:val="0"/>
        <w:autoSpaceDN w:val="0"/>
        <w:adjustRightInd w:val="0"/>
        <w:contextualSpacing w:val="0"/>
        <w:jc w:val="both"/>
        <w:rPr>
          <w:rFonts w:ascii="Arial" w:hAnsi="Arial" w:cs="Arial"/>
          <w:bCs/>
        </w:rPr>
      </w:pPr>
      <w:r w:rsidRPr="002772C3">
        <w:rPr>
          <w:rFonts w:ascii="Arial" w:hAnsi="Arial" w:cs="Arial"/>
          <w:bCs/>
        </w:rPr>
        <w:t>Conoscenza delle pratiche di primo soccorso.</w:t>
      </w:r>
    </w:p>
    <w:p w14:paraId="0DF12FD5" w14:textId="77777777" w:rsidR="002772C3" w:rsidRPr="002772C3" w:rsidRDefault="002772C3" w:rsidP="002772C3">
      <w:pPr>
        <w:jc w:val="both"/>
        <w:rPr>
          <w:rFonts w:ascii="Arial" w:hAnsi="Arial" w:cs="Arial"/>
        </w:rPr>
      </w:pPr>
    </w:p>
    <w:p w14:paraId="3EC9911D" w14:textId="77777777" w:rsidR="002772C3" w:rsidRPr="002772C3" w:rsidRDefault="002772C3" w:rsidP="002772C3">
      <w:pPr>
        <w:jc w:val="both"/>
        <w:rPr>
          <w:rFonts w:ascii="Arial" w:hAnsi="Arial" w:cs="Arial"/>
        </w:rPr>
      </w:pPr>
    </w:p>
    <w:p w14:paraId="137470BE" w14:textId="77777777" w:rsidR="002772C3" w:rsidRPr="002772C3" w:rsidRDefault="002772C3" w:rsidP="002772C3">
      <w:pPr>
        <w:jc w:val="both"/>
        <w:rPr>
          <w:rFonts w:ascii="Arial" w:hAnsi="Arial" w:cs="Arial"/>
        </w:rPr>
      </w:pPr>
    </w:p>
    <w:sectPr w:rsidR="002772C3" w:rsidRPr="002772C3" w:rsidSect="00196222">
      <w:footerReference w:type="even" r:id="rId11"/>
      <w:footerReference w:type="default" r:id="rId12"/>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990F14" w14:textId="77777777" w:rsidR="00294ED1" w:rsidRDefault="00294ED1" w:rsidP="00196222">
      <w:r>
        <w:separator/>
      </w:r>
    </w:p>
  </w:endnote>
  <w:endnote w:type="continuationSeparator" w:id="0">
    <w:p w14:paraId="438A13FA" w14:textId="77777777" w:rsidR="00294ED1" w:rsidRDefault="00294ED1" w:rsidP="00196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OpenSymbol">
    <w:altName w:val="Arial Unicode MS"/>
    <w:panose1 w:val="020B0604020202020204"/>
    <w:charset w:val="00"/>
    <w:family w:val="auto"/>
    <w:pitch w:val="default"/>
  </w:font>
  <w:font w:name="Times">
    <w:panose1 w:val="0200050000000000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New Aster LT Std">
    <w:panose1 w:val="020B0604020202020204"/>
    <w:charset w:val="00"/>
    <w:family w:val="roman"/>
    <w:pitch w:val="variable"/>
  </w:font>
  <w:font w:name="HelveticaNeueLT Std Bold Cn">
    <w:panose1 w:val="020B0604020202020204"/>
    <w:charset w:val="00"/>
    <w:family w:val="roman"/>
    <w:pitch w:val="variable"/>
  </w:font>
  <w:font w:name="New Aster LT Std Bold">
    <w:panose1 w:val="020B0604020202020204"/>
    <w:charset w:val="00"/>
    <w:family w:val="roman"/>
    <w:pitch w:val="variable"/>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1E974" w14:textId="77777777" w:rsidR="001420B0" w:rsidRDefault="001420B0" w:rsidP="001420B0">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73BC8973" w14:textId="77777777" w:rsidR="001420B0" w:rsidRDefault="001420B0" w:rsidP="00196222">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862BA" w14:textId="77777777" w:rsidR="001420B0" w:rsidRDefault="001420B0" w:rsidP="001420B0">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8E769D">
      <w:rPr>
        <w:rStyle w:val="Numeropagina"/>
        <w:noProof/>
      </w:rPr>
      <w:t>2</w:t>
    </w:r>
    <w:r>
      <w:rPr>
        <w:rStyle w:val="Numeropagina"/>
      </w:rPr>
      <w:fldChar w:fldCharType="end"/>
    </w:r>
  </w:p>
  <w:p w14:paraId="507A9F26" w14:textId="77777777" w:rsidR="001420B0" w:rsidRDefault="001420B0" w:rsidP="00196222">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3789ED" w14:textId="77777777" w:rsidR="00294ED1" w:rsidRDefault="00294ED1" w:rsidP="00196222">
      <w:r>
        <w:separator/>
      </w:r>
    </w:p>
  </w:footnote>
  <w:footnote w:type="continuationSeparator" w:id="0">
    <w:p w14:paraId="263E611B" w14:textId="77777777" w:rsidR="00294ED1" w:rsidRDefault="00294ED1" w:rsidP="00196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B37E4"/>
    <w:multiLevelType w:val="hybridMultilevel"/>
    <w:tmpl w:val="9774DF5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6A5030"/>
    <w:multiLevelType w:val="hybridMultilevel"/>
    <w:tmpl w:val="05002D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 w15:restartNumberingAfterBreak="0">
    <w:nsid w:val="0AE17863"/>
    <w:multiLevelType w:val="hybridMultilevel"/>
    <w:tmpl w:val="993881A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B114A37"/>
    <w:multiLevelType w:val="hybridMultilevel"/>
    <w:tmpl w:val="D766FC1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4F652DF"/>
    <w:multiLevelType w:val="hybridMultilevel"/>
    <w:tmpl w:val="E1E846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65168A4"/>
    <w:multiLevelType w:val="hybridMultilevel"/>
    <w:tmpl w:val="8982ACD2"/>
    <w:lvl w:ilvl="0" w:tplc="6582870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1417040"/>
    <w:multiLevelType w:val="hybridMultilevel"/>
    <w:tmpl w:val="2A8C8B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C795771"/>
    <w:multiLevelType w:val="multilevel"/>
    <w:tmpl w:val="9C9EFB3A"/>
    <w:lvl w:ilvl="0">
      <w:start w:val="3"/>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312B6A20"/>
    <w:multiLevelType w:val="hybridMultilevel"/>
    <w:tmpl w:val="94D087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0" w15:restartNumberingAfterBreak="0">
    <w:nsid w:val="36D263D3"/>
    <w:multiLevelType w:val="multilevel"/>
    <w:tmpl w:val="C33C7FC8"/>
    <w:styleLink w:val="WWNum12"/>
    <w:lvl w:ilvl="0">
      <w:numFmt w:val="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37DC4450"/>
    <w:multiLevelType w:val="hybridMultilevel"/>
    <w:tmpl w:val="E180795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2" w15:restartNumberingAfterBreak="0">
    <w:nsid w:val="3A17528D"/>
    <w:multiLevelType w:val="hybridMultilevel"/>
    <w:tmpl w:val="433CA1F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3" w15:restartNumberingAfterBreak="0">
    <w:nsid w:val="3A68625E"/>
    <w:multiLevelType w:val="hybridMultilevel"/>
    <w:tmpl w:val="1632F78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4" w15:restartNumberingAfterBreak="0">
    <w:nsid w:val="41AE6053"/>
    <w:multiLevelType w:val="hybridMultilevel"/>
    <w:tmpl w:val="43CE85A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5" w15:restartNumberingAfterBreak="0">
    <w:nsid w:val="431A7B77"/>
    <w:multiLevelType w:val="hybridMultilevel"/>
    <w:tmpl w:val="8A347EC4"/>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43F676C2"/>
    <w:multiLevelType w:val="hybridMultilevel"/>
    <w:tmpl w:val="6D1C4C1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44C49C5"/>
    <w:multiLevelType w:val="hybridMultilevel"/>
    <w:tmpl w:val="7A9C43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CD41590"/>
    <w:multiLevelType w:val="hybridMultilevel"/>
    <w:tmpl w:val="F98AD6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18B1099"/>
    <w:multiLevelType w:val="hybridMultilevel"/>
    <w:tmpl w:val="E710F122"/>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1" w15:restartNumberingAfterBreak="0">
    <w:nsid w:val="51C23C85"/>
    <w:multiLevelType w:val="multilevel"/>
    <w:tmpl w:val="E5CC5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ED29E1"/>
    <w:multiLevelType w:val="multilevel"/>
    <w:tmpl w:val="D0BA05BA"/>
    <w:styleLink w:val="WWNum14"/>
    <w:lvl w:ilvl="0">
      <w:numFmt w:val="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52F1346A"/>
    <w:multiLevelType w:val="hybridMultilevel"/>
    <w:tmpl w:val="F6D04CD6"/>
    <w:lvl w:ilvl="0" w:tplc="65281638">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24" w15:restartNumberingAfterBreak="0">
    <w:nsid w:val="572B49A1"/>
    <w:multiLevelType w:val="hybridMultilevel"/>
    <w:tmpl w:val="5AFE19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DE4442E"/>
    <w:multiLevelType w:val="hybridMultilevel"/>
    <w:tmpl w:val="B024D01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6" w15:restartNumberingAfterBreak="0">
    <w:nsid w:val="5EB45881"/>
    <w:multiLevelType w:val="hybridMultilevel"/>
    <w:tmpl w:val="E5FE080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05A3314"/>
    <w:multiLevelType w:val="hybridMultilevel"/>
    <w:tmpl w:val="7A34BA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19A0ED8"/>
    <w:multiLevelType w:val="hybridMultilevel"/>
    <w:tmpl w:val="49F24F0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0" w15:restartNumberingAfterBreak="0">
    <w:nsid w:val="61D9095D"/>
    <w:multiLevelType w:val="hybridMultilevel"/>
    <w:tmpl w:val="C916D58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1" w15:restartNumberingAfterBreak="0">
    <w:nsid w:val="635A4373"/>
    <w:multiLevelType w:val="hybridMultilevel"/>
    <w:tmpl w:val="9D26519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2" w15:restartNumberingAfterBreak="0">
    <w:nsid w:val="6B044813"/>
    <w:multiLevelType w:val="hybridMultilevel"/>
    <w:tmpl w:val="65C25A64"/>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33" w15:restartNumberingAfterBreak="0">
    <w:nsid w:val="6D785E4C"/>
    <w:multiLevelType w:val="hybridMultilevel"/>
    <w:tmpl w:val="0134641E"/>
    <w:lvl w:ilvl="0" w:tplc="04100005">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2DC3E94"/>
    <w:multiLevelType w:val="hybridMultilevel"/>
    <w:tmpl w:val="CDAE0A8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5" w15:restartNumberingAfterBreak="0">
    <w:nsid w:val="75045EBA"/>
    <w:multiLevelType w:val="multilevel"/>
    <w:tmpl w:val="8206C79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6" w15:restartNumberingAfterBreak="0">
    <w:nsid w:val="75410010"/>
    <w:multiLevelType w:val="hybridMultilevel"/>
    <w:tmpl w:val="2B1895F6"/>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9">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77A25D6F"/>
    <w:multiLevelType w:val="hybridMultilevel"/>
    <w:tmpl w:val="EDBC09C6"/>
    <w:lvl w:ilvl="0" w:tplc="04100005">
      <w:start w:val="1"/>
      <w:numFmt w:val="bullet"/>
      <w:lvlText w:val=""/>
      <w:lvlJc w:val="left"/>
      <w:pPr>
        <w:ind w:left="720" w:hanging="360"/>
      </w:pPr>
      <w:rPr>
        <w:rFonts w:ascii="Wingdings" w:hAnsi="Wingdings" w:hint="default"/>
        <w:b w:val="0"/>
        <w:sz w:val="22"/>
        <w:szCs w:val="22"/>
      </w:rPr>
    </w:lvl>
    <w:lvl w:ilvl="1" w:tplc="04100003">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7E5F491D"/>
    <w:multiLevelType w:val="hybridMultilevel"/>
    <w:tmpl w:val="43B4CA5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9" w15:restartNumberingAfterBreak="0">
    <w:nsid w:val="7EB416F9"/>
    <w:multiLevelType w:val="multilevel"/>
    <w:tmpl w:val="231C3EF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abstractNumId w:val="4"/>
  </w:num>
  <w:num w:numId="2">
    <w:abstractNumId w:val="23"/>
  </w:num>
  <w:num w:numId="3">
    <w:abstractNumId w:val="16"/>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22"/>
  </w:num>
  <w:num w:numId="7">
    <w:abstractNumId w:val="35"/>
  </w:num>
  <w:num w:numId="8">
    <w:abstractNumId w:val="39"/>
  </w:num>
  <w:num w:numId="9">
    <w:abstractNumId w:val="8"/>
  </w:num>
  <w:num w:numId="10">
    <w:abstractNumId w:val="2"/>
  </w:num>
  <w:num w:numId="11">
    <w:abstractNumId w:val="26"/>
  </w:num>
  <w:num w:numId="12">
    <w:abstractNumId w:val="3"/>
  </w:num>
  <w:num w:numId="13">
    <w:abstractNumId w:val="0"/>
  </w:num>
  <w:num w:numId="14">
    <w:abstractNumId w:val="32"/>
  </w:num>
  <w:num w:numId="15">
    <w:abstractNumId w:val="24"/>
  </w:num>
  <w:num w:numId="16">
    <w:abstractNumId w:val="21"/>
  </w:num>
  <w:num w:numId="17">
    <w:abstractNumId w:val="33"/>
  </w:num>
  <w:num w:numId="18">
    <w:abstractNumId w:val="37"/>
  </w:num>
  <w:num w:numId="19">
    <w:abstractNumId w:val="1"/>
  </w:num>
  <w:num w:numId="20">
    <w:abstractNumId w:val="30"/>
  </w:num>
  <w:num w:numId="21">
    <w:abstractNumId w:val="25"/>
  </w:num>
  <w:num w:numId="22">
    <w:abstractNumId w:val="9"/>
  </w:num>
  <w:num w:numId="23">
    <w:abstractNumId w:val="13"/>
  </w:num>
  <w:num w:numId="24">
    <w:abstractNumId w:val="29"/>
  </w:num>
  <w:num w:numId="25">
    <w:abstractNumId w:val="36"/>
  </w:num>
  <w:num w:numId="26">
    <w:abstractNumId w:val="11"/>
  </w:num>
  <w:num w:numId="27">
    <w:abstractNumId w:val="14"/>
  </w:num>
  <w:num w:numId="28">
    <w:abstractNumId w:val="31"/>
  </w:num>
  <w:num w:numId="29">
    <w:abstractNumId w:val="12"/>
  </w:num>
  <w:num w:numId="30">
    <w:abstractNumId w:val="38"/>
  </w:num>
  <w:num w:numId="31">
    <w:abstractNumId w:val="34"/>
  </w:num>
  <w:num w:numId="32">
    <w:abstractNumId w:val="17"/>
  </w:num>
  <w:num w:numId="33">
    <w:abstractNumId w:val="28"/>
  </w:num>
  <w:num w:numId="34">
    <w:abstractNumId w:val="5"/>
  </w:num>
  <w:num w:numId="35">
    <w:abstractNumId w:val="7"/>
  </w:num>
  <w:num w:numId="36">
    <w:abstractNumId w:val="18"/>
  </w:num>
  <w:num w:numId="37">
    <w:abstractNumId w:val="27"/>
  </w:num>
  <w:num w:numId="38">
    <w:abstractNumId w:val="6"/>
  </w:num>
  <w:num w:numId="39">
    <w:abstractNumId w:val="15"/>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05A"/>
    <w:rsid w:val="001420B0"/>
    <w:rsid w:val="00184C20"/>
    <w:rsid w:val="00196222"/>
    <w:rsid w:val="002772C3"/>
    <w:rsid w:val="00294ED1"/>
    <w:rsid w:val="002B55B3"/>
    <w:rsid w:val="00722190"/>
    <w:rsid w:val="00891A37"/>
    <w:rsid w:val="008E769D"/>
    <w:rsid w:val="008F505A"/>
    <w:rsid w:val="00A5016B"/>
    <w:rsid w:val="00A97221"/>
    <w:rsid w:val="00AF1342"/>
    <w:rsid w:val="00FE7D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23C7BF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8F505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196222"/>
    <w:pPr>
      <w:tabs>
        <w:tab w:val="center" w:pos="4819"/>
        <w:tab w:val="right" w:pos="9638"/>
      </w:tabs>
    </w:pPr>
  </w:style>
  <w:style w:type="character" w:customStyle="1" w:styleId="PidipaginaCarattere">
    <w:name w:val="Piè di pagina Carattere"/>
    <w:basedOn w:val="Carpredefinitoparagrafo"/>
    <w:link w:val="Pidipagina"/>
    <w:rsid w:val="00196222"/>
  </w:style>
  <w:style w:type="character" w:styleId="Numeropagina">
    <w:name w:val="page number"/>
    <w:basedOn w:val="Carpredefinitoparagrafo"/>
    <w:uiPriority w:val="99"/>
    <w:semiHidden/>
    <w:unhideWhenUsed/>
    <w:rsid w:val="00196222"/>
  </w:style>
  <w:style w:type="paragraph" w:styleId="Paragrafoelenco">
    <w:name w:val="List Paragraph"/>
    <w:basedOn w:val="Normale"/>
    <w:uiPriority w:val="34"/>
    <w:qFormat/>
    <w:rsid w:val="00196222"/>
    <w:pPr>
      <w:ind w:left="720"/>
      <w:contextualSpacing/>
    </w:pPr>
  </w:style>
  <w:style w:type="paragraph" w:customStyle="1" w:styleId="Default">
    <w:name w:val="Default"/>
    <w:rsid w:val="00196222"/>
    <w:pPr>
      <w:widowControl w:val="0"/>
      <w:autoSpaceDE w:val="0"/>
      <w:autoSpaceDN w:val="0"/>
      <w:adjustRightInd w:val="0"/>
    </w:pPr>
    <w:rPr>
      <w:rFonts w:ascii="Times New Roman" w:hAnsi="Times New Roman" w:cs="Times New Roman"/>
      <w:color w:val="000000"/>
    </w:rPr>
  </w:style>
  <w:style w:type="paragraph" w:styleId="NormaleWeb">
    <w:name w:val="Normal (Web)"/>
    <w:basedOn w:val="Normale"/>
    <w:uiPriority w:val="99"/>
    <w:rsid w:val="00196222"/>
    <w:pPr>
      <w:spacing w:beforeLines="1" w:afterLines="1"/>
    </w:pPr>
    <w:rPr>
      <w:rFonts w:ascii="Times" w:hAnsi="Times" w:cs="Times New Roman"/>
      <w:sz w:val="20"/>
      <w:szCs w:val="20"/>
      <w:lang w:eastAsia="it-IT"/>
    </w:rPr>
  </w:style>
  <w:style w:type="paragraph" w:customStyle="1" w:styleId="Standard">
    <w:name w:val="Standard"/>
    <w:rsid w:val="001420B0"/>
    <w:pPr>
      <w:widowControl w:val="0"/>
      <w:suppressAutoHyphens/>
      <w:autoSpaceDN w:val="0"/>
      <w:textAlignment w:val="baseline"/>
    </w:pPr>
    <w:rPr>
      <w:rFonts w:ascii="Times New Roman" w:eastAsia="SimSun" w:hAnsi="Times New Roman" w:cs="Arial"/>
      <w:kern w:val="3"/>
      <w:lang w:val="en-GB" w:eastAsia="zh-CN" w:bidi="hi-IN"/>
    </w:rPr>
  </w:style>
  <w:style w:type="paragraph" w:customStyle="1" w:styleId="Textbody">
    <w:name w:val="Text body"/>
    <w:basedOn w:val="Standard"/>
    <w:rsid w:val="001420B0"/>
    <w:pPr>
      <w:spacing w:after="120"/>
    </w:pPr>
  </w:style>
  <w:style w:type="paragraph" w:styleId="Intestazione">
    <w:name w:val="header"/>
    <w:basedOn w:val="Standard"/>
    <w:link w:val="IntestazioneCarattere"/>
    <w:rsid w:val="001420B0"/>
    <w:pPr>
      <w:suppressLineNumbers/>
      <w:tabs>
        <w:tab w:val="center" w:pos="4819"/>
        <w:tab w:val="right" w:pos="9638"/>
      </w:tabs>
    </w:pPr>
  </w:style>
  <w:style w:type="character" w:customStyle="1" w:styleId="IntestazioneCarattere">
    <w:name w:val="Intestazione Carattere"/>
    <w:basedOn w:val="Carpredefinitoparagrafo"/>
    <w:link w:val="Intestazione"/>
    <w:rsid w:val="001420B0"/>
    <w:rPr>
      <w:rFonts w:ascii="Times New Roman" w:eastAsia="SimSun" w:hAnsi="Times New Roman" w:cs="Arial"/>
      <w:kern w:val="3"/>
      <w:lang w:val="en-GB" w:eastAsia="zh-CN" w:bidi="hi-IN"/>
    </w:rPr>
  </w:style>
  <w:style w:type="paragraph" w:customStyle="1" w:styleId="TestText">
    <w:name w:val="Test Text"/>
    <w:basedOn w:val="Standard"/>
    <w:rsid w:val="001420B0"/>
    <w:rPr>
      <w:rFonts w:ascii="New Aster LT Std" w:hAnsi="New Aster LT Std"/>
    </w:rPr>
  </w:style>
  <w:style w:type="paragraph" w:customStyle="1" w:styleId="TestHeading3A">
    <w:name w:val="Test Heading 3A"/>
    <w:basedOn w:val="Normale"/>
    <w:rsid w:val="001420B0"/>
    <w:pPr>
      <w:widowControl w:val="0"/>
      <w:suppressAutoHyphens/>
      <w:autoSpaceDN w:val="0"/>
      <w:textAlignment w:val="baseline"/>
    </w:pPr>
    <w:rPr>
      <w:rFonts w:ascii="HelveticaNeueLT Std Bold Cn" w:eastAsia="SimSun" w:hAnsi="HelveticaNeueLT Std Bold Cn" w:cs="Arial"/>
      <w:kern w:val="3"/>
      <w:sz w:val="32"/>
      <w:szCs w:val="32"/>
      <w:lang w:val="en-GB" w:eastAsia="zh-CN" w:bidi="hi-IN"/>
    </w:rPr>
  </w:style>
  <w:style w:type="paragraph" w:customStyle="1" w:styleId="TextHeading">
    <w:name w:val="Text Heading"/>
    <w:basedOn w:val="Standard"/>
    <w:rsid w:val="001420B0"/>
    <w:rPr>
      <w:rFonts w:ascii="New Aster LT Std Bold" w:hAnsi="New Aster LT Std Bold"/>
    </w:rPr>
  </w:style>
  <w:style w:type="numbering" w:customStyle="1" w:styleId="WWNum12">
    <w:name w:val="WWNum12"/>
    <w:basedOn w:val="Nessunelenco"/>
    <w:rsid w:val="001420B0"/>
    <w:pPr>
      <w:numPr>
        <w:numId w:val="5"/>
      </w:numPr>
    </w:pPr>
  </w:style>
  <w:style w:type="numbering" w:customStyle="1" w:styleId="WWNum14">
    <w:name w:val="WWNum14"/>
    <w:basedOn w:val="Nessunelenco"/>
    <w:rsid w:val="001420B0"/>
    <w:pPr>
      <w:numPr>
        <w:numId w:val="6"/>
      </w:numPr>
    </w:pPr>
  </w:style>
  <w:style w:type="paragraph" w:styleId="Nessunaspaziatura">
    <w:name w:val="No Spacing"/>
    <w:uiPriority w:val="1"/>
    <w:qFormat/>
    <w:rsid w:val="001420B0"/>
    <w:rPr>
      <w:sz w:val="22"/>
      <w:szCs w:val="22"/>
    </w:rPr>
  </w:style>
  <w:style w:type="character" w:styleId="Collegamentoipertestuale">
    <w:name w:val="Hyperlink"/>
    <w:basedOn w:val="Carpredefinitoparagrafo"/>
    <w:uiPriority w:val="99"/>
    <w:unhideWhenUsed/>
    <w:rsid w:val="008E76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iisenricofermiarona.it" TargetMode="External"/><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22</Pages>
  <Words>6276</Words>
  <Characters>35778</Characters>
  <Application>Microsoft Office Word</Application>
  <DocSecurity>0</DocSecurity>
  <Lines>298</Lines>
  <Paragraphs>83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10</cp:revision>
  <dcterms:created xsi:type="dcterms:W3CDTF">2020-04-18T13:59:00Z</dcterms:created>
  <dcterms:modified xsi:type="dcterms:W3CDTF">2025-06-06T10:03:00Z</dcterms:modified>
</cp:coreProperties>
</file>